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50BA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754F35E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1094A78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7AB7F6" w14:textId="399A14DA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614">
        <w:rPr>
          <w:rFonts w:ascii="Times New Roman" w:hAnsi="Times New Roman" w:cs="Times New Roman"/>
          <w:b/>
          <w:bCs/>
          <w:sz w:val="40"/>
          <w:szCs w:val="40"/>
        </w:rPr>
        <w:t>Vypracovanie plánu vyhlasovania nových referenčných údajov a základných číselníkov</w:t>
      </w:r>
    </w:p>
    <w:p w14:paraId="671EBE18" w14:textId="216F82D3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D095F5" w14:textId="77777777" w:rsidR="000F6FF6" w:rsidRPr="00EA6614" w:rsidRDefault="000F6FF6" w:rsidP="000F6FF6">
      <w:pPr>
        <w:pStyle w:val="Heading1"/>
        <w:jc w:val="center"/>
        <w:rPr>
          <w:rFonts w:ascii="Times New Roman" w:eastAsiaTheme="minorHAnsi" w:hAnsi="Times New Roman" w:cs="Times New Roman"/>
        </w:rPr>
      </w:pPr>
      <w:bookmarkStart w:id="0" w:name="_Toc17477425"/>
      <w:r w:rsidRPr="00EA6614">
        <w:rPr>
          <w:rFonts w:ascii="Times New Roman" w:eastAsiaTheme="minorHAnsi" w:hAnsi="Times New Roman" w:cs="Times New Roman"/>
        </w:rPr>
        <w:t>PRÍLOHA Č.2</w:t>
      </w:r>
      <w:bookmarkEnd w:id="0"/>
    </w:p>
    <w:p w14:paraId="23BB732D" w14:textId="4F49EB31" w:rsidR="000F6FF6" w:rsidRPr="00EA6614" w:rsidRDefault="000F6FF6" w:rsidP="000F6FF6">
      <w:pPr>
        <w:pStyle w:val="Heading1"/>
        <w:jc w:val="center"/>
        <w:rPr>
          <w:rFonts w:ascii="Times New Roman" w:eastAsiaTheme="minorHAnsi" w:hAnsi="Times New Roman" w:cs="Times New Roman"/>
          <w:b w:val="0"/>
        </w:rPr>
      </w:pPr>
      <w:bookmarkStart w:id="1" w:name="_Toc17477426"/>
      <w:r w:rsidRPr="00EA6614">
        <w:rPr>
          <w:rFonts w:ascii="Times New Roman" w:eastAsiaTheme="minorHAnsi" w:hAnsi="Times New Roman" w:cs="Times New Roman"/>
        </w:rPr>
        <w:t>Plán aktivít</w:t>
      </w:r>
      <w:r w:rsidRPr="00EA6614">
        <w:rPr>
          <w:rFonts w:ascii="Times New Roman" w:eastAsiaTheme="minorHAnsi" w:hAnsi="Times New Roman" w:cs="Times New Roman"/>
        </w:rPr>
        <w:br/>
        <w:t>(tabuľka aktivít a odporúčaní pre inštitúcie verejnej správy)</w:t>
      </w:r>
      <w:bookmarkEnd w:id="1"/>
    </w:p>
    <w:p w14:paraId="4DFAA5E7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F00E18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56596B43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3F74BA30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Zmluva o dielo č. 302/2018</w:t>
      </w:r>
    </w:p>
    <w:p w14:paraId="7C179CE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A42633">
        <w:rPr>
          <w:rFonts w:ascii="Times New Roman" w:hAnsi="Times New Roman" w:cs="Times New Roman"/>
          <w:b/>
          <w:bCs/>
        </w:rPr>
        <w:t>Centrálny dátový model verejnej správy a plán jeho realizácie</w:t>
      </w:r>
    </w:p>
    <w:p w14:paraId="30EB1F1D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4715633E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1A8D14D9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Projekt:</w:t>
      </w:r>
    </w:p>
    <w:p w14:paraId="31657BB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Zlepšenie využívania údajov vo verejnej správe</w:t>
      </w:r>
    </w:p>
    <w:p w14:paraId="1D47B568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63072AC6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2500DF8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ITMS kód</w:t>
      </w:r>
      <w:bookmarkStart w:id="2" w:name="_GoBack"/>
      <w:bookmarkEnd w:id="2"/>
      <w:r w:rsidRPr="00EA6614">
        <w:rPr>
          <w:rFonts w:ascii="Times New Roman" w:hAnsi="Times New Roman" w:cs="Times New Roman"/>
          <w:b/>
          <w:bCs/>
        </w:rPr>
        <w:t xml:space="preserve"> projektu:</w:t>
      </w:r>
    </w:p>
    <w:p w14:paraId="2D8BD93E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314011S979</w:t>
      </w:r>
    </w:p>
    <w:p w14:paraId="6919F6E3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15ABA" w14:textId="77777777" w:rsidR="000F6FF6" w:rsidRPr="00EA6614" w:rsidRDefault="000F6FF6" w:rsidP="000F6FF6">
      <w:pPr>
        <w:rPr>
          <w:rFonts w:ascii="Times New Roman" w:hAnsi="Times New Roman" w:cs="Times New Roman"/>
        </w:rPr>
      </w:pPr>
    </w:p>
    <w:p w14:paraId="234A27E8" w14:textId="25C0C18C" w:rsidR="00DA7918" w:rsidRPr="00EA6614" w:rsidRDefault="000F6FF6" w:rsidP="000F6FF6">
      <w:pPr>
        <w:rPr>
          <w:rFonts w:ascii="Times New Roman" w:hAnsi="Times New Roman" w:cs="Times New Roman"/>
        </w:rPr>
      </w:pPr>
      <w:r w:rsidRPr="00EA6614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</w:rPr>
        <w:id w:val="-112692966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6EE9A800" w14:textId="76537140" w:rsidR="00DA7918" w:rsidRPr="00EA6614" w:rsidRDefault="009B38E4">
          <w:pPr>
            <w:pStyle w:val="TOCHeading"/>
          </w:pPr>
          <w:r w:rsidRPr="00EA6614">
            <w:t>Obsah</w:t>
          </w:r>
        </w:p>
        <w:p w14:paraId="20C08105" w14:textId="26556476" w:rsidR="00FB6872" w:rsidRDefault="00DA7918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r w:rsidRPr="00EA6614">
            <w:fldChar w:fldCharType="begin"/>
          </w:r>
          <w:r w:rsidRPr="00EA6614">
            <w:instrText xml:space="preserve"> TOC \o "1-3" \h \z \u </w:instrText>
          </w:r>
          <w:r w:rsidRPr="00EA6614">
            <w:fldChar w:fldCharType="separate"/>
          </w:r>
          <w:hyperlink w:anchor="_Toc17477425" w:history="1">
            <w:r w:rsidR="00FB6872" w:rsidRPr="002C6A71">
              <w:rPr>
                <w:rStyle w:val="Hyperlink"/>
                <w:rFonts w:ascii="Times New Roman" w:eastAsiaTheme="minorHAnsi" w:hAnsi="Times New Roman" w:cs="Times New Roman"/>
                <w:noProof/>
              </w:rPr>
              <w:t>PRÍLOHA Č.2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_Toc17477425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1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1422608E" w14:textId="34C2D793" w:rsidR="00FB6872" w:rsidRDefault="00AB0832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hyperlink w:anchor="_Toc17477426" w:history="1">
            <w:r w:rsidR="00FB6872" w:rsidRPr="002C6A71">
              <w:rPr>
                <w:rStyle w:val="Hyperlink"/>
                <w:rFonts w:ascii="Times New Roman" w:eastAsiaTheme="minorHAnsi" w:hAnsi="Times New Roman" w:cs="Times New Roman"/>
                <w:noProof/>
              </w:rPr>
              <w:t>Plán aktivít (tabuľka aktivít a odporúčaní pre inštitúcie verejnej správy)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_Toc17477426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1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05DEE2DC" w14:textId="543EF67B" w:rsidR="00FB6872" w:rsidRDefault="00AB0832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hyperlink w:anchor="_Toc17477427" w:history="1">
            <w:r w:rsidR="00FB6872" w:rsidRPr="002C6A71">
              <w:rPr>
                <w:rStyle w:val="Hyperlink"/>
                <w:noProof/>
              </w:rPr>
              <w:t>Zoznam  použitých skratiek A POJMOV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_Toc17477427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2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52B1B909" w14:textId="42117D9B" w:rsidR="00FB6872" w:rsidRDefault="00AB0832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hyperlink w:anchor="_Toc17477428" w:history="1">
            <w:r w:rsidR="00FB6872" w:rsidRPr="002C6A71">
              <w:rPr>
                <w:rStyle w:val="Hyperlink"/>
                <w:noProof/>
              </w:rPr>
              <w:t>1. Potreba DAta Governance programu na úrovni OVM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_Toc17477428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4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07146112" w14:textId="38EF1B6E" w:rsidR="00FB6872" w:rsidRDefault="00AB0832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hyperlink w:anchor="_Toc17477429" w:history="1">
            <w:r w:rsidR="00FB6872" w:rsidRPr="002C6A71">
              <w:rPr>
                <w:rStyle w:val="Hyperlink"/>
                <w:noProof/>
                <w:lang w:eastAsia="sk-SK"/>
              </w:rPr>
              <w:t>2. DataGovernance vo verejnej správe – súčasný stav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_Toc17477429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5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33DC9800" w14:textId="45239003" w:rsidR="00FB6872" w:rsidRDefault="00AB0832">
          <w:pPr>
            <w:pStyle w:val="TOC1"/>
            <w:tabs>
              <w:tab w:val="right" w:leader="dot" w:pos="9062"/>
            </w:tabs>
            <w:rPr>
              <w:noProof/>
              <w:lang w:val="en-US"/>
            </w:rPr>
          </w:pPr>
          <w:hyperlink w:anchor="_Toc17477430" w:history="1">
            <w:r w:rsidR="00FB6872" w:rsidRPr="002C6A71">
              <w:rPr>
                <w:rStyle w:val="Hyperlink"/>
                <w:noProof/>
              </w:rPr>
              <w:t>3, Návrh scenára pre realizáciu programu DataGovernance OVM (DG OVM)</w:t>
            </w:r>
            <w:r w:rsidR="00FB6872">
              <w:rPr>
                <w:noProof/>
                <w:webHidden/>
              </w:rPr>
              <w:tab/>
            </w:r>
            <w:r w:rsidR="00FB6872">
              <w:rPr>
                <w:noProof/>
                <w:webHidden/>
              </w:rPr>
              <w:fldChar w:fldCharType="begin"/>
            </w:r>
            <w:r w:rsidR="00FB6872">
              <w:rPr>
                <w:noProof/>
                <w:webHidden/>
              </w:rPr>
              <w:instrText xml:space="preserve"> PAGEREF _Toc17477430 \h </w:instrText>
            </w:r>
            <w:r w:rsidR="00FB6872">
              <w:rPr>
                <w:noProof/>
                <w:webHidden/>
              </w:rPr>
            </w:r>
            <w:r w:rsidR="00FB6872">
              <w:rPr>
                <w:noProof/>
                <w:webHidden/>
              </w:rPr>
              <w:fldChar w:fldCharType="separate"/>
            </w:r>
            <w:r w:rsidR="00FB6872">
              <w:rPr>
                <w:noProof/>
                <w:webHidden/>
              </w:rPr>
              <w:t>7</w:t>
            </w:r>
            <w:r w:rsidR="00FB6872">
              <w:rPr>
                <w:noProof/>
                <w:webHidden/>
              </w:rPr>
              <w:fldChar w:fldCharType="end"/>
            </w:r>
          </w:hyperlink>
        </w:p>
        <w:p w14:paraId="66C920E9" w14:textId="5936A764" w:rsidR="00DA7918" w:rsidRPr="00EA6614" w:rsidRDefault="00DA7918">
          <w:pPr>
            <w:rPr>
              <w:b/>
              <w:bCs/>
            </w:rPr>
          </w:pPr>
          <w:r w:rsidRPr="00EA6614">
            <w:rPr>
              <w:b/>
              <w:bCs/>
            </w:rPr>
            <w:fldChar w:fldCharType="end"/>
          </w:r>
        </w:p>
      </w:sdtContent>
    </w:sdt>
    <w:p w14:paraId="43AA4572" w14:textId="77777777" w:rsidR="00F96E73" w:rsidRPr="00EA6614" w:rsidRDefault="00F96E73" w:rsidP="00054603">
      <w:pPr>
        <w:pStyle w:val="Heading1"/>
      </w:pPr>
    </w:p>
    <w:p w14:paraId="27005A85" w14:textId="3CF3680D" w:rsidR="00485D67" w:rsidRPr="00EA6614" w:rsidRDefault="00054603" w:rsidP="00054603">
      <w:pPr>
        <w:pStyle w:val="Heading1"/>
      </w:pPr>
      <w:bookmarkStart w:id="3" w:name="_Toc17477427"/>
      <w:r w:rsidRPr="00EA6614">
        <w:t>Zoznam  použitých skratiek</w:t>
      </w:r>
      <w:r w:rsidR="00921B6F">
        <w:t xml:space="preserve"> A POJMOV</w:t>
      </w:r>
      <w:bookmarkEnd w:id="3"/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84"/>
        <w:gridCol w:w="6978"/>
      </w:tblGrid>
      <w:tr w:rsidR="00054603" w:rsidRPr="00EA6614" w14:paraId="56598C77" w14:textId="77777777" w:rsidTr="0005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F2F2F2" w:themeFill="background1" w:themeFillShade="F2"/>
          </w:tcPr>
          <w:p w14:paraId="786DFF41" w14:textId="77777777" w:rsidR="00054603" w:rsidRPr="00EA6614" w:rsidRDefault="00054603" w:rsidP="005559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 w:val="0"/>
                <w:kern w:val="1"/>
              </w:rPr>
            </w:pPr>
            <w:r w:rsidRPr="00EA6614">
              <w:rPr>
                <w:rFonts w:ascii="Calibri" w:hAnsi="Calibri" w:cs="Calibri"/>
                <w:kern w:val="1"/>
              </w:rPr>
              <w:t>Skratka / Pojem</w:t>
            </w:r>
          </w:p>
        </w:tc>
        <w:tc>
          <w:tcPr>
            <w:tcW w:w="6978" w:type="dxa"/>
            <w:shd w:val="clear" w:color="auto" w:fill="F2F2F2" w:themeFill="background1" w:themeFillShade="F2"/>
          </w:tcPr>
          <w:p w14:paraId="2EE65BB9" w14:textId="77777777" w:rsidR="00054603" w:rsidRPr="00EA6614" w:rsidRDefault="00054603" w:rsidP="005559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kern w:val="1"/>
              </w:rPr>
            </w:pPr>
            <w:r w:rsidRPr="00EA6614">
              <w:rPr>
                <w:rFonts w:ascii="Calibri" w:hAnsi="Calibri" w:cs="Calibri"/>
                <w:kern w:val="1"/>
              </w:rPr>
              <w:t>Vysvetlenie</w:t>
            </w:r>
          </w:p>
        </w:tc>
      </w:tr>
      <w:tr w:rsidR="00054603" w:rsidRPr="00EA6614" w14:paraId="76908B6F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46E9D47" w14:textId="7FA2384E" w:rsidR="00054603" w:rsidRPr="00EA6614" w:rsidRDefault="004A050C" w:rsidP="004A050C">
            <w:pPr>
              <w:rPr>
                <w:rFonts w:ascii="Calibri" w:hAnsi="Calibri" w:cs="Calibri"/>
                <w:b w:val="0"/>
                <w:bCs w:val="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Data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054603" w:rsidRPr="00EA6614">
              <w:rPr>
                <w:rFonts w:ascii="Calibri" w:hAnsi="Calibri" w:cs="Calibri"/>
                <w:color w:val="000000"/>
                <w:lang w:eastAsia="sk-SK"/>
              </w:rPr>
              <w:t>Governance</w:t>
            </w:r>
            <w:proofErr w:type="spellEnd"/>
            <w:r w:rsidR="00054603"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="00AB1CBB">
              <w:rPr>
                <w:rFonts w:ascii="Calibri" w:hAnsi="Calibri" w:cs="Calibri"/>
                <w:color w:val="000000"/>
                <w:lang w:eastAsia="sk-SK"/>
              </w:rPr>
              <w:t>(DG)</w:t>
            </w:r>
          </w:p>
        </w:tc>
        <w:tc>
          <w:tcPr>
            <w:tcW w:w="6978" w:type="dxa"/>
          </w:tcPr>
          <w:p w14:paraId="629483C8" w14:textId="7FCB189E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Realizácia právnych predpisov a kontrola ich plnenia (</w:t>
            </w:r>
            <w:r w:rsidR="0055597A" w:rsidRPr="00EA6614">
              <w:rPr>
                <w:rFonts w:ascii="Calibri" w:hAnsi="Calibri" w:cs="Calibri"/>
                <w:color w:val="000000"/>
                <w:lang w:eastAsia="sk-SK"/>
              </w:rPr>
              <w:t>plánovanie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>, monitorovanie a výkon) nad správou dát ako majetku organizácie.</w:t>
            </w:r>
            <w:r w:rsidR="004A050C"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>(zdroj:</w:t>
            </w:r>
            <w:r w:rsidR="004A050C"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DAMA-DMBOK </w:t>
            </w:r>
            <w:r w:rsidR="0055597A" w:rsidRPr="00EA6614">
              <w:rPr>
                <w:rFonts w:ascii="Calibri" w:hAnsi="Calibri" w:cs="Calibri"/>
                <w:color w:val="000000"/>
                <w:lang w:eastAsia="sk-SK"/>
              </w:rPr>
              <w:t>Dáta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management body of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knowledge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second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edition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>)</w:t>
            </w:r>
            <w:r w:rsidR="00AB1CBB">
              <w:rPr>
                <w:rFonts w:ascii="Calibri" w:hAnsi="Calibri" w:cs="Calibri"/>
                <w:color w:val="000000"/>
                <w:lang w:eastAsia="sk-SK"/>
              </w:rPr>
              <w:t>.</w:t>
            </w:r>
            <w:r w:rsidR="00AB1CBB">
              <w:rPr>
                <w:rFonts w:ascii="Calibri" w:hAnsi="Calibri" w:cs="Calibri"/>
                <w:color w:val="000000"/>
                <w:lang w:eastAsia="sk-SK"/>
              </w:rPr>
              <w:br/>
            </w:r>
            <w:r w:rsidR="00AB1CBB" w:rsidRPr="00AB1CBB">
              <w:rPr>
                <w:rFonts w:ascii="Calibri" w:hAnsi="Calibri" w:cs="Calibri"/>
                <w:lang w:eastAsia="sk-SK"/>
              </w:rPr>
              <w:t xml:space="preserve">Dátový manažment zahŕňa ľudí, procesy a informačné systémy potrebné pre vytváranie, spravovanie a udržiavanie konzistentnosti a kvality údajov organizácie počas ich celého  životného cyklu v súlade s platnými právnymi predpismi.  </w:t>
            </w:r>
          </w:p>
        </w:tc>
      </w:tr>
      <w:tr w:rsidR="00054603" w:rsidRPr="00EA6614" w14:paraId="32DC3921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1776144" w14:textId="2C953792" w:rsidR="00054603" w:rsidRPr="00EA6614" w:rsidRDefault="00054603" w:rsidP="0055597A">
            <w:pPr>
              <w:rPr>
                <w:rFonts w:ascii="Calibri" w:eastAsia="Calibri" w:hAnsi="Calibri" w:cs="Calibri"/>
                <w:b w:val="0"/>
                <w:kern w:val="1"/>
              </w:rPr>
            </w:pPr>
            <w:r w:rsidRPr="00EA6614">
              <w:rPr>
                <w:rFonts w:ascii="Calibri" w:eastAsia="Calibri" w:hAnsi="Calibri" w:cs="Calibri"/>
                <w:kern w:val="1"/>
              </w:rPr>
              <w:t>MU OVM</w:t>
            </w:r>
          </w:p>
        </w:tc>
        <w:tc>
          <w:tcPr>
            <w:tcW w:w="6978" w:type="dxa"/>
          </w:tcPr>
          <w:p w14:paraId="4BDB3064" w14:textId="0EB9A6A2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Projekt realizovaný v rámci dopytovej výzvy</w:t>
            </w:r>
            <w:r w:rsidRPr="00EA6614">
              <w:rPr>
                <w:rFonts w:ascii="Calibri" w:hAnsi="Calibri" w:cs="Calibri"/>
                <w:i/>
                <w:lang w:eastAsia="sk-SK"/>
              </w:rPr>
              <w:t xml:space="preserve"> Manažment údajov inštitúcií verejne</w:t>
            </w:r>
            <w:r w:rsidR="00EA6614" w:rsidRPr="00EA6614">
              <w:rPr>
                <w:rFonts w:ascii="Calibri" w:hAnsi="Calibri" w:cs="Calibri"/>
                <w:i/>
                <w:lang w:eastAsia="sk-SK"/>
              </w:rPr>
              <w:t>j</w:t>
            </w:r>
            <w:r w:rsidRPr="00EA6614">
              <w:rPr>
                <w:rFonts w:ascii="Calibri" w:hAnsi="Calibri" w:cs="Calibri"/>
                <w:i/>
                <w:lang w:eastAsia="sk-SK"/>
              </w:rPr>
              <w:t xml:space="preserve"> správy</w:t>
            </w:r>
          </w:p>
        </w:tc>
      </w:tr>
      <w:tr w:rsidR="00054603" w:rsidRPr="00EA6614" w14:paraId="6AF862FC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6F00C6E" w14:textId="019E935D" w:rsidR="00054603" w:rsidRPr="00EA6614" w:rsidRDefault="00054603" w:rsidP="0055597A">
            <w:pPr>
              <w:rPr>
                <w:rFonts w:ascii="Calibri" w:eastAsia="Calibri" w:hAnsi="Calibri" w:cs="Calibri"/>
                <w:b w:val="0"/>
                <w:kern w:val="1"/>
              </w:rPr>
            </w:pPr>
            <w:r w:rsidRPr="00EA6614">
              <w:rPr>
                <w:rFonts w:ascii="Calibri" w:eastAsia="Calibri" w:hAnsi="Calibri" w:cs="Calibri"/>
                <w:kern w:val="1"/>
              </w:rPr>
              <w:t xml:space="preserve">DG </w:t>
            </w:r>
            <w:r w:rsidR="00F279D7" w:rsidRPr="00EA6614">
              <w:rPr>
                <w:rFonts w:ascii="Calibri" w:eastAsia="Calibri" w:hAnsi="Calibri" w:cs="Calibri"/>
                <w:kern w:val="1"/>
              </w:rPr>
              <w:t>OVM</w:t>
            </w:r>
          </w:p>
        </w:tc>
        <w:tc>
          <w:tcPr>
            <w:tcW w:w="6978" w:type="dxa"/>
          </w:tcPr>
          <w:p w14:paraId="42199866" w14:textId="7D3A9CD9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Realizácia právnych predpisov a kontrola ich plnenia (</w:t>
            </w:r>
            <w:r w:rsidR="0055597A" w:rsidRPr="00EA6614">
              <w:rPr>
                <w:rFonts w:ascii="Calibri" w:hAnsi="Calibri" w:cs="Calibri"/>
                <w:color w:val="000000"/>
                <w:lang w:eastAsia="sk-SK"/>
              </w:rPr>
              <w:t>plánovanie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, monitorovanie a výkon) nad správou dát ako majetku </w:t>
            </w:r>
            <w:r w:rsidR="00F279D7" w:rsidRPr="00EA6614">
              <w:rPr>
                <w:rFonts w:ascii="Calibri" w:hAnsi="Calibri" w:cs="Calibri"/>
                <w:color w:val="000000"/>
                <w:lang w:eastAsia="sk-SK"/>
              </w:rPr>
              <w:t>OVM</w:t>
            </w:r>
          </w:p>
        </w:tc>
      </w:tr>
      <w:tr w:rsidR="00054603" w:rsidRPr="00EA6614" w14:paraId="73796BAD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1305670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GAIP</w:t>
            </w:r>
          </w:p>
        </w:tc>
        <w:tc>
          <w:tcPr>
            <w:tcW w:w="6978" w:type="dxa"/>
          </w:tcPr>
          <w:p w14:paraId="4670E120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Generally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Accepted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Information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Principles</w:t>
            </w:r>
            <w:proofErr w:type="spellEnd"/>
          </w:p>
        </w:tc>
      </w:tr>
      <w:tr w:rsidR="00054603" w:rsidRPr="00EA6614" w14:paraId="3E3B88BC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424D100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IAM</w:t>
            </w:r>
          </w:p>
        </w:tc>
        <w:tc>
          <w:tcPr>
            <w:tcW w:w="6978" w:type="dxa"/>
          </w:tcPr>
          <w:p w14:paraId="637297EF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Information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Asset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Management</w:t>
            </w:r>
          </w:p>
        </w:tc>
      </w:tr>
      <w:tr w:rsidR="00054603" w:rsidRPr="00EA6614" w14:paraId="381A803C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CF97721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IS</w:t>
            </w:r>
          </w:p>
        </w:tc>
        <w:tc>
          <w:tcPr>
            <w:tcW w:w="6978" w:type="dxa"/>
          </w:tcPr>
          <w:p w14:paraId="595BF6DE" w14:textId="5DD8947F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Informačný systém</w:t>
            </w:r>
          </w:p>
        </w:tc>
      </w:tr>
      <w:tr w:rsidR="00054603" w:rsidRPr="00EA6614" w14:paraId="3BE1FC41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BB6529D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ISVS</w:t>
            </w:r>
          </w:p>
        </w:tc>
        <w:tc>
          <w:tcPr>
            <w:tcW w:w="6978" w:type="dxa"/>
          </w:tcPr>
          <w:p w14:paraId="4C8C428D" w14:textId="58C5C392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Informačné systémy verejnej správy</w:t>
            </w:r>
          </w:p>
        </w:tc>
      </w:tr>
      <w:tr w:rsidR="00054603" w:rsidRPr="00EA6614" w14:paraId="3F6C88A2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4BCABD7" w14:textId="34CCD754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Kľúčové údaje OVM</w:t>
            </w:r>
          </w:p>
        </w:tc>
        <w:tc>
          <w:tcPr>
            <w:tcW w:w="6978" w:type="dxa"/>
          </w:tcPr>
          <w:p w14:paraId="55191CA3" w14:textId="35ECA669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Kľúčové údaje (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master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data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>) sú údaje rovnakého významu, ktoré sú používané viac ako jedným IS OVM.</w:t>
            </w:r>
          </w:p>
        </w:tc>
      </w:tr>
      <w:tr w:rsidR="00054603" w:rsidRPr="00EA6614" w14:paraId="7F92A544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1C28C83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KPI</w:t>
            </w:r>
          </w:p>
        </w:tc>
        <w:tc>
          <w:tcPr>
            <w:tcW w:w="6978" w:type="dxa"/>
          </w:tcPr>
          <w:p w14:paraId="5F955960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Kľúčové ukazovatele výkonnosti (angl.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key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performance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indicators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>, skr. KPI) sú praktické ukazovatele, ktoré kvantifikujú celkovú výkonnosť podniku vo väzbe na príslušný globálny cieľ či kritický faktor úspechu.</w:t>
            </w:r>
          </w:p>
        </w:tc>
      </w:tr>
      <w:tr w:rsidR="00054603" w:rsidRPr="00EA6614" w14:paraId="6086B0F7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7DB2966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MDM</w:t>
            </w:r>
          </w:p>
        </w:tc>
        <w:tc>
          <w:tcPr>
            <w:tcW w:w="6978" w:type="dxa"/>
          </w:tcPr>
          <w:p w14:paraId="6DD00618" w14:textId="17828994" w:rsidR="00054603" w:rsidRPr="00EA6614" w:rsidRDefault="00054603" w:rsidP="0052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Master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Data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Management - </w:t>
            </w:r>
            <w:proofErr w:type="spellStart"/>
            <w:r w:rsidR="005261F5" w:rsidRPr="00EA6614">
              <w:rPr>
                <w:rFonts w:ascii="Calibri" w:hAnsi="Calibri" w:cs="Calibri"/>
                <w:color w:val="000000"/>
                <w:lang w:eastAsia="sk-SK"/>
              </w:rPr>
              <w:t>Sad</w:t>
            </w:r>
            <w:r w:rsidR="005261F5">
              <w:rPr>
                <w:rFonts w:ascii="Calibri" w:hAnsi="Calibri" w:cs="Calibri"/>
                <w:color w:val="000000"/>
                <w:lang w:eastAsia="sk-SK"/>
              </w:rPr>
              <w:t>a</w:t>
            </w:r>
            <w:proofErr w:type="spellEnd"/>
            <w:r w:rsidR="005261F5"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>SW nástrojov, ktoré zabezpečia funkcie Manažmentu kmeňových údajov.</w:t>
            </w:r>
          </w:p>
        </w:tc>
      </w:tr>
      <w:tr w:rsidR="00054603" w:rsidRPr="00EA6614" w14:paraId="1EF08695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A3FE373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Metadáta /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Metaúdaje</w:t>
            </w:r>
            <w:proofErr w:type="spellEnd"/>
          </w:p>
        </w:tc>
        <w:tc>
          <w:tcPr>
            <w:tcW w:w="6978" w:type="dxa"/>
          </w:tcPr>
          <w:p w14:paraId="700585F2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Na základe Výnosu Ministerstva financií Slovenskej republiky o štandardoch pre informačné systémy verejnej správy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metaúdajmi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sú štruktúrované údaje obsahujúce informácie o primárnych údajoch, pričom primárne údaje spravidla reprezentujú určitý hmotný objekt alebo nehmotný objekt.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Metaúdaje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sú určené najmä na vyhľadávanie, katalogizáciu a využívanie primárnych údajov.</w:t>
            </w:r>
          </w:p>
        </w:tc>
      </w:tr>
      <w:tr w:rsidR="00054603" w:rsidRPr="00EA6614" w14:paraId="0DBC9D1F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EE638CF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NFP</w:t>
            </w:r>
          </w:p>
        </w:tc>
        <w:tc>
          <w:tcPr>
            <w:tcW w:w="6978" w:type="dxa"/>
          </w:tcPr>
          <w:p w14:paraId="511E2D4C" w14:textId="05E4B48E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Nenávratný finančný príspevok</w:t>
            </w:r>
          </w:p>
        </w:tc>
      </w:tr>
      <w:tr w:rsidR="00054603" w:rsidRPr="00EA6614" w14:paraId="7AB6E5E4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7E45FF1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NKIVS</w:t>
            </w:r>
          </w:p>
        </w:tc>
        <w:tc>
          <w:tcPr>
            <w:tcW w:w="6978" w:type="dxa"/>
          </w:tcPr>
          <w:p w14:paraId="2F416470" w14:textId="31EF717F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Národná koncepcia informatizácie verejnej správy</w:t>
            </w:r>
          </w:p>
        </w:tc>
      </w:tr>
      <w:tr w:rsidR="00054603" w:rsidRPr="00EA6614" w14:paraId="5570F739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59E476D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lastRenderedPageBreak/>
              <w:t>OCM</w:t>
            </w:r>
          </w:p>
        </w:tc>
        <w:tc>
          <w:tcPr>
            <w:tcW w:w="6978" w:type="dxa"/>
          </w:tcPr>
          <w:p w14:paraId="3426F425" w14:textId="08AEED74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Organizational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change manageme</w:t>
            </w:r>
            <w:r w:rsidR="004A050C" w:rsidRPr="00EA6614">
              <w:rPr>
                <w:rFonts w:ascii="Calibri" w:hAnsi="Calibri" w:cs="Calibri"/>
                <w:color w:val="000000"/>
                <w:lang w:eastAsia="sk-SK"/>
              </w:rPr>
              <w:t>n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>t</w:t>
            </w:r>
          </w:p>
        </w:tc>
      </w:tr>
      <w:tr w:rsidR="00054603" w:rsidRPr="00EA6614" w14:paraId="3C232924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9C91FFE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OPII</w:t>
            </w:r>
          </w:p>
        </w:tc>
        <w:tc>
          <w:tcPr>
            <w:tcW w:w="6978" w:type="dxa"/>
          </w:tcPr>
          <w:p w14:paraId="63DD4EC1" w14:textId="49E1DAAB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Operačný program Integrovaná Infraštruktúra</w:t>
            </w:r>
          </w:p>
        </w:tc>
      </w:tr>
      <w:tr w:rsidR="00054603" w:rsidRPr="00EA6614" w14:paraId="2F468B0E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BEE1A8D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OpenData</w:t>
            </w:r>
            <w:proofErr w:type="spellEnd"/>
          </w:p>
        </w:tc>
        <w:tc>
          <w:tcPr>
            <w:tcW w:w="6978" w:type="dxa"/>
          </w:tcPr>
          <w:p w14:paraId="687D7035" w14:textId="788EC189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Otvorené údaje</w:t>
            </w:r>
          </w:p>
        </w:tc>
      </w:tr>
      <w:tr w:rsidR="00054603" w:rsidRPr="00EA6614" w14:paraId="25FF1E43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0515DD8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OVM</w:t>
            </w:r>
          </w:p>
        </w:tc>
        <w:tc>
          <w:tcPr>
            <w:tcW w:w="6978" w:type="dxa"/>
          </w:tcPr>
          <w:p w14:paraId="0C8A056F" w14:textId="17A3A8CC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Orgán verejnej moci</w:t>
            </w:r>
          </w:p>
        </w:tc>
      </w:tr>
      <w:tr w:rsidR="00054603" w:rsidRPr="00EA6614" w14:paraId="52BF8EFF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738A6E3" w14:textId="77777777" w:rsidR="00054603" w:rsidRPr="00EA6614" w:rsidDel="00FD79EE" w:rsidRDefault="00054603" w:rsidP="0055597A">
            <w:pPr>
              <w:rPr>
                <w:rFonts w:ascii="Calibri" w:hAnsi="Calibri" w:cs="Calibri"/>
                <w:b w:val="0"/>
                <w:bCs w:val="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Referenčné údaje</w:t>
            </w:r>
          </w:p>
        </w:tc>
        <w:tc>
          <w:tcPr>
            <w:tcW w:w="6978" w:type="dxa"/>
          </w:tcPr>
          <w:p w14:paraId="6367354B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Referenčným údajom je údaj objektu evidencie, ktorý je uvedený v zozname referenčných registrov schvaľovaných ÚPVII.</w:t>
            </w:r>
          </w:p>
          <w:p w14:paraId="09746E7E" w14:textId="4F3DCABC" w:rsidR="00054603" w:rsidRPr="00EA6614" w:rsidDel="00FD79EE" w:rsidRDefault="00054603" w:rsidP="00526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V zmysle zákona </w:t>
            </w:r>
            <w:r w:rsidRPr="00EA6614">
              <w:rPr>
                <w:rFonts w:ascii="Calibri" w:hAnsi="Calibri" w:cs="Calibri"/>
                <w:lang w:eastAsia="sk-SK"/>
              </w:rPr>
              <w:t>č. 305/2013 Z. z. Zákon o elektronickej podobe výkonu pôsobnosti orgánov verejnej moci a o zmene a doplnení niektorých zákonov (zákon o e-</w:t>
            </w:r>
            <w:proofErr w:type="spellStart"/>
            <w:r w:rsidRPr="00EA6614">
              <w:rPr>
                <w:rFonts w:ascii="Calibri" w:hAnsi="Calibri" w:cs="Calibri"/>
                <w:lang w:eastAsia="sk-SK"/>
              </w:rPr>
              <w:t>Governmente</w:t>
            </w:r>
            <w:proofErr w:type="spellEnd"/>
            <w:r w:rsidRPr="00EA6614">
              <w:rPr>
                <w:rFonts w:ascii="Calibri" w:hAnsi="Calibri" w:cs="Calibri"/>
                <w:lang w:eastAsia="sk-SK"/>
              </w:rPr>
              <w:t>)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: „Zoznam referenčných registrov obsahuje ako referenčné údaje také údaje objektu evidencie, ktoré sú vo vzťahu k subjektu evidencie jedinečné, a taký register ako referenčný, v ktorom je podľa osobitných predpisov k týmto údajom ustanovená domnienka správnosti. V zozname referenčných registrov musí byť každý referenčný údaj priradený k referenčnému registru a každý referenčný register musí byť priradený aspoň k jednému referenčnému údaju.“ </w:t>
            </w:r>
          </w:p>
        </w:tc>
      </w:tr>
      <w:tr w:rsidR="00054603" w:rsidRPr="00EA6614" w14:paraId="035C9DFE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9DDA175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SDLC</w:t>
            </w:r>
          </w:p>
        </w:tc>
        <w:tc>
          <w:tcPr>
            <w:tcW w:w="6978" w:type="dxa"/>
          </w:tcPr>
          <w:p w14:paraId="6687D0A8" w14:textId="7777777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System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Development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Life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Cycle</w:t>
            </w:r>
            <w:proofErr w:type="spellEnd"/>
          </w:p>
        </w:tc>
      </w:tr>
      <w:tr w:rsidR="00054603" w:rsidRPr="00EA6614" w14:paraId="20483B23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B92EBD2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VS</w:t>
            </w:r>
          </w:p>
        </w:tc>
        <w:tc>
          <w:tcPr>
            <w:tcW w:w="6978" w:type="dxa"/>
          </w:tcPr>
          <w:p w14:paraId="0E6DAB10" w14:textId="109774F4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Verejná správa</w:t>
            </w:r>
          </w:p>
        </w:tc>
      </w:tr>
      <w:tr w:rsidR="00054603" w:rsidRPr="00EA6614" w14:paraId="3DE20CC0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E117BA5" w14:textId="77777777" w:rsidR="00054603" w:rsidRPr="00EA6614" w:rsidRDefault="00054603" w:rsidP="0055597A">
            <w:pPr>
              <w:rPr>
                <w:rFonts w:ascii="Calibri" w:hAnsi="Calibri" w:cs="Calibri"/>
                <w:b w:val="0"/>
                <w:bCs w:val="0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>Strategická priorita MÚ</w:t>
            </w:r>
          </w:p>
        </w:tc>
        <w:tc>
          <w:tcPr>
            <w:tcW w:w="6978" w:type="dxa"/>
          </w:tcPr>
          <w:p w14:paraId="4FC118D2" w14:textId="2286FA09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Strategická </w:t>
            </w:r>
            <w:r w:rsidR="0055597A" w:rsidRPr="00EA6614">
              <w:rPr>
                <w:rFonts w:ascii="Calibri" w:hAnsi="Calibri" w:cs="Calibri"/>
                <w:color w:val="000000"/>
                <w:lang w:eastAsia="sk-SK"/>
              </w:rPr>
              <w:t>priorita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Manažment údajov – súčasť NKIVS</w:t>
            </w:r>
          </w:p>
        </w:tc>
      </w:tr>
      <w:tr w:rsidR="00054603" w:rsidRPr="00EA6614" w14:paraId="0A8F5C17" w14:textId="77777777" w:rsidTr="000546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94CADA3" w14:textId="77777777" w:rsidR="00054603" w:rsidRPr="00EA6614" w:rsidRDefault="00054603" w:rsidP="0055597A">
            <w:pPr>
              <w:rPr>
                <w:rFonts w:ascii="Calibri" w:eastAsia="Calibri" w:hAnsi="Calibri" w:cs="Calibri"/>
                <w:b w:val="0"/>
                <w:kern w:val="1"/>
              </w:rPr>
            </w:pPr>
            <w:r w:rsidRPr="00EA6614">
              <w:rPr>
                <w:rFonts w:ascii="Calibri" w:eastAsia="Calibri" w:hAnsi="Calibri" w:cs="Calibri"/>
                <w:kern w:val="1"/>
              </w:rPr>
              <w:t>IMM</w:t>
            </w:r>
          </w:p>
        </w:tc>
        <w:tc>
          <w:tcPr>
            <w:tcW w:w="6978" w:type="dxa"/>
          </w:tcPr>
          <w:p w14:paraId="2DAE1604" w14:textId="6EF7F207" w:rsidR="00054603" w:rsidRPr="00EA6614" w:rsidRDefault="00054603" w:rsidP="005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Information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managemen</w:t>
            </w:r>
            <w:r w:rsidR="004A050C" w:rsidRPr="00EA6614">
              <w:rPr>
                <w:rFonts w:ascii="Calibri" w:hAnsi="Calibri" w:cs="Calibri"/>
                <w:color w:val="000000"/>
                <w:lang w:eastAsia="sk-SK"/>
              </w:rPr>
              <w:t>t</w:t>
            </w:r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maturity</w:t>
            </w:r>
          </w:p>
        </w:tc>
      </w:tr>
    </w:tbl>
    <w:p w14:paraId="3991DAE3" w14:textId="77777777" w:rsidR="00D04697" w:rsidRDefault="00D04697" w:rsidP="007467FE"/>
    <w:p w14:paraId="52CFE59F" w14:textId="0B2CAC54" w:rsidR="00C37643" w:rsidRPr="00C37643" w:rsidRDefault="00C37643" w:rsidP="00C37643">
      <w:r>
        <w:t>Poznámka: Vzhľadom na skutočnosť,  hlavný účel predkladaného materiálu nespočíva vo vysvetľovaní základných princípov a pojmov informačného a dátového manažmentu ale v jeho nasadzovaní vo verejnej správe, autor dokumentu predpokladá, že aj menej používané pojmy ako napríklad (GAIP, IAM, IMM</w:t>
      </w:r>
      <w:r w:rsidR="00E8560D">
        <w:t xml:space="preserve"> a ďalšie...) sú pre komunitu pracujúcu v oblasti dátového manažmentu vo verejnej správe známe.</w:t>
      </w:r>
    </w:p>
    <w:p w14:paraId="459E898C" w14:textId="77777777" w:rsidR="00C37643" w:rsidRPr="00C37643" w:rsidRDefault="00C37643" w:rsidP="00C37643"/>
    <w:p w14:paraId="6914E7DA" w14:textId="77777777" w:rsidR="00C37643" w:rsidRDefault="00C37643" w:rsidP="00C37643"/>
    <w:p w14:paraId="0DD85641" w14:textId="77777777" w:rsidR="00C37643" w:rsidRDefault="00C37643" w:rsidP="00C37643"/>
    <w:p w14:paraId="466FF763" w14:textId="77777777" w:rsidR="00C37643" w:rsidRDefault="00C37643" w:rsidP="00C37643"/>
    <w:p w14:paraId="5B386B82" w14:textId="234FC61C" w:rsidR="00C37643" w:rsidRPr="00C37643" w:rsidRDefault="00C37643" w:rsidP="00C37643">
      <w:pPr>
        <w:sectPr w:rsidR="00C37643" w:rsidRPr="00C37643" w:rsidSect="007467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B7C520" w14:textId="2DCB6B1D" w:rsidR="00913492" w:rsidRDefault="009D2BAA" w:rsidP="009B38E4">
      <w:pPr>
        <w:pStyle w:val="Heading1"/>
      </w:pPr>
      <w:bookmarkStart w:id="4" w:name="_Toc17477428"/>
      <w:bookmarkStart w:id="5" w:name="_Toc530592879"/>
      <w:r>
        <w:lastRenderedPageBreak/>
        <w:t>1.</w:t>
      </w:r>
      <w:r w:rsidR="00913492" w:rsidRPr="00EA6614">
        <w:t xml:space="preserve"> </w:t>
      </w:r>
      <w:r>
        <w:t xml:space="preserve">Potreba </w:t>
      </w:r>
      <w:r w:rsidR="004A050C" w:rsidRPr="00EA6614">
        <w:t xml:space="preserve">DAta </w:t>
      </w:r>
      <w:r w:rsidR="00913492" w:rsidRPr="00EA6614">
        <w:t>Governance programu na úrovni OVM</w:t>
      </w:r>
      <w:bookmarkEnd w:id="4"/>
    </w:p>
    <w:p w14:paraId="5170EF11" w14:textId="59907E7C" w:rsidR="00E8560D" w:rsidRDefault="00E8560D" w:rsidP="00E8560D"/>
    <w:p w14:paraId="2C7D26CB" w14:textId="30151EE7" w:rsidR="00E8560D" w:rsidRDefault="00E8560D" w:rsidP="00E8560D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Problematika vyhlasovania referenčných údajov na úrovni OVM je súčasťou </w:t>
      </w:r>
      <w:r w:rsidR="00E57D76">
        <w:rPr>
          <w:rFonts w:ascii="Times New Roman" w:hAnsi="Times New Roman" w:cs="Times New Roman"/>
          <w:lang w:eastAsia="sk-SK"/>
        </w:rPr>
        <w:t xml:space="preserve">domplexných procesov spadajúcich do domény </w:t>
      </w:r>
      <w:r>
        <w:rPr>
          <w:rFonts w:ascii="Times New Roman" w:hAnsi="Times New Roman" w:cs="Times New Roman"/>
          <w:lang w:eastAsia="sk-SK"/>
        </w:rPr>
        <w:t xml:space="preserve"> manažment údajov</w:t>
      </w:r>
    </w:p>
    <w:p w14:paraId="5845FF21" w14:textId="50585503" w:rsidR="00E8560D" w:rsidRPr="003C7847" w:rsidRDefault="00E57D76" w:rsidP="00E8560D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Procesy m</w:t>
      </w:r>
      <w:r w:rsidR="00E8560D" w:rsidRPr="003C7847">
        <w:rPr>
          <w:rFonts w:ascii="Times New Roman" w:hAnsi="Times New Roman" w:cs="Times New Roman"/>
          <w:lang w:eastAsia="sk-SK"/>
        </w:rPr>
        <w:t>anažment</w:t>
      </w:r>
      <w:r>
        <w:rPr>
          <w:rFonts w:ascii="Times New Roman" w:hAnsi="Times New Roman" w:cs="Times New Roman"/>
          <w:lang w:eastAsia="sk-SK"/>
        </w:rPr>
        <w:t>u</w:t>
      </w:r>
      <w:r w:rsidR="00E8560D" w:rsidRPr="003C7847">
        <w:rPr>
          <w:rFonts w:ascii="Times New Roman" w:hAnsi="Times New Roman" w:cs="Times New Roman"/>
          <w:lang w:eastAsia="sk-SK"/>
        </w:rPr>
        <w:t xml:space="preserve"> údajov </w:t>
      </w:r>
      <w:r>
        <w:rPr>
          <w:rFonts w:ascii="Times New Roman" w:hAnsi="Times New Roman" w:cs="Times New Roman"/>
          <w:lang w:eastAsia="sk-SK"/>
        </w:rPr>
        <w:t>sú</w:t>
      </w:r>
      <w:r w:rsidR="00E8560D" w:rsidRPr="003C7847">
        <w:rPr>
          <w:rFonts w:ascii="Times New Roman" w:hAnsi="Times New Roman" w:cs="Times New Roman"/>
          <w:lang w:eastAsia="sk-SK"/>
        </w:rPr>
        <w:t xml:space="preserve"> kontinuáln</w:t>
      </w:r>
      <w:r>
        <w:rPr>
          <w:rFonts w:ascii="Times New Roman" w:hAnsi="Times New Roman" w:cs="Times New Roman"/>
          <w:lang w:eastAsia="sk-SK"/>
        </w:rPr>
        <w:t>e a </w:t>
      </w:r>
      <w:r w:rsidR="00E8560D" w:rsidRPr="003C7847">
        <w:rPr>
          <w:rFonts w:ascii="Times New Roman" w:hAnsi="Times New Roman" w:cs="Times New Roman"/>
          <w:lang w:eastAsia="sk-SK"/>
        </w:rPr>
        <w:t>vykonáva</w:t>
      </w:r>
      <w:r>
        <w:rPr>
          <w:rFonts w:ascii="Times New Roman" w:hAnsi="Times New Roman" w:cs="Times New Roman"/>
          <w:lang w:eastAsia="sk-SK"/>
        </w:rPr>
        <w:t>jú sa</w:t>
      </w:r>
      <w:r w:rsidR="00E8560D" w:rsidRPr="003C7847">
        <w:rPr>
          <w:rFonts w:ascii="Times New Roman" w:hAnsi="Times New Roman" w:cs="Times New Roman"/>
          <w:lang w:eastAsia="sk-SK"/>
        </w:rPr>
        <w:t xml:space="preserve"> na základe schválených pravidiel, </w:t>
      </w:r>
      <w:r>
        <w:rPr>
          <w:rFonts w:ascii="Times New Roman" w:hAnsi="Times New Roman" w:cs="Times New Roman"/>
          <w:lang w:eastAsia="sk-SK"/>
        </w:rPr>
        <w:t>sú</w:t>
      </w:r>
      <w:r w:rsidR="00E8560D" w:rsidRPr="003C7847">
        <w:rPr>
          <w:rFonts w:ascii="Times New Roman" w:hAnsi="Times New Roman" w:cs="Times New Roman"/>
          <w:lang w:eastAsia="sk-SK"/>
        </w:rPr>
        <w:t xml:space="preserve"> organizačne zabezpečen</w:t>
      </w:r>
      <w:r>
        <w:rPr>
          <w:rFonts w:ascii="Times New Roman" w:hAnsi="Times New Roman" w:cs="Times New Roman"/>
          <w:lang w:eastAsia="sk-SK"/>
        </w:rPr>
        <w:t>é</w:t>
      </w:r>
      <w:r w:rsidR="00E8560D" w:rsidRPr="003C7847">
        <w:rPr>
          <w:rFonts w:ascii="Times New Roman" w:hAnsi="Times New Roman" w:cs="Times New Roman"/>
          <w:lang w:eastAsia="sk-SK"/>
        </w:rPr>
        <w:t xml:space="preserve"> a </w:t>
      </w:r>
      <w:r>
        <w:rPr>
          <w:rFonts w:ascii="Times New Roman" w:hAnsi="Times New Roman" w:cs="Times New Roman"/>
          <w:lang w:eastAsia="sk-SK"/>
        </w:rPr>
        <w:t>sú</w:t>
      </w:r>
      <w:r w:rsidR="00E8560D" w:rsidRPr="003C7847">
        <w:rPr>
          <w:rFonts w:ascii="Times New Roman" w:hAnsi="Times New Roman" w:cs="Times New Roman"/>
          <w:lang w:eastAsia="sk-SK"/>
        </w:rPr>
        <w:t xml:space="preserve"> podporovan</w:t>
      </w:r>
      <w:r>
        <w:rPr>
          <w:rFonts w:ascii="Times New Roman" w:hAnsi="Times New Roman" w:cs="Times New Roman"/>
          <w:lang w:eastAsia="sk-SK"/>
        </w:rPr>
        <w:t>é</w:t>
      </w:r>
      <w:r w:rsidR="00E8560D" w:rsidRPr="003C7847">
        <w:rPr>
          <w:rFonts w:ascii="Times New Roman" w:hAnsi="Times New Roman" w:cs="Times New Roman"/>
          <w:lang w:eastAsia="sk-SK"/>
        </w:rPr>
        <w:t xml:space="preserve"> nástrojmi dátového manažmentu. Koncept prepojenia  aktivít pre zvedenie manažmentu údajov a</w:t>
      </w:r>
      <w:r w:rsidR="00E8560D">
        <w:rPr>
          <w:rFonts w:ascii="Times New Roman" w:hAnsi="Times New Roman" w:cs="Times New Roman"/>
          <w:lang w:eastAsia="sk-SK"/>
        </w:rPr>
        <w:t xml:space="preserve"> zabezpečenie </w:t>
      </w:r>
      <w:r w:rsidR="00E8560D" w:rsidRPr="003C7847">
        <w:rPr>
          <w:rFonts w:ascii="Times New Roman" w:hAnsi="Times New Roman" w:cs="Times New Roman"/>
          <w:lang w:eastAsia="sk-SK"/>
        </w:rPr>
        <w:t>jeho udržateľnos</w:t>
      </w:r>
      <w:r w:rsidR="00E8560D">
        <w:rPr>
          <w:rFonts w:ascii="Times New Roman" w:hAnsi="Times New Roman" w:cs="Times New Roman"/>
          <w:lang w:eastAsia="sk-SK"/>
        </w:rPr>
        <w:t>ti</w:t>
      </w:r>
      <w:r w:rsidR="00E8560D" w:rsidRPr="003C7847">
        <w:rPr>
          <w:rFonts w:ascii="Times New Roman" w:hAnsi="Times New Roman" w:cs="Times New Roman"/>
          <w:lang w:eastAsia="sk-SK"/>
        </w:rPr>
        <w:t xml:space="preserve"> je na nasledujúcom obrázku</w:t>
      </w:r>
      <w:r w:rsidR="00E8560D">
        <w:rPr>
          <w:rFonts w:ascii="Times New Roman" w:hAnsi="Times New Roman" w:cs="Times New Roman"/>
          <w:lang w:eastAsia="sk-SK"/>
        </w:rPr>
        <w:t>:</w:t>
      </w:r>
    </w:p>
    <w:p w14:paraId="10597679" w14:textId="77777777" w:rsidR="00E8560D" w:rsidRDefault="00E8560D" w:rsidP="00E8560D">
      <w:pPr>
        <w:keepNext/>
      </w:pPr>
      <w:r w:rsidRPr="003C7847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719462C" wp14:editId="1FA5FA6D">
            <wp:extent cx="5090795" cy="218804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54" cy="220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F9BBD" w14:textId="0A3D8281" w:rsidR="0074420F" w:rsidRDefault="00E57D76" w:rsidP="0021451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Problematika referenčných registrov (celý životný cyklus) je súčasťou manažmentu údajov OVM. V predchádzajúcom období ( do schválenia NKIVS v r.2016) problematika dátového manažmentu na úrovni OVM nebola riešenia. Strategická priorita </w:t>
      </w:r>
      <w:r w:rsidR="00095D39">
        <w:rPr>
          <w:rFonts w:ascii="Times New Roman" w:hAnsi="Times New Roman" w:cs="Times New Roman"/>
          <w:lang w:eastAsia="sk-SK"/>
        </w:rPr>
        <w:t xml:space="preserve">v súčasnosti platnej NKIVS - </w:t>
      </w:r>
      <w:r>
        <w:rPr>
          <w:rFonts w:ascii="Times New Roman" w:hAnsi="Times New Roman" w:cs="Times New Roman"/>
          <w:lang w:eastAsia="sk-SK"/>
        </w:rPr>
        <w:t>Manažment údajov</w:t>
      </w:r>
      <w:r w:rsidR="00095D39">
        <w:rPr>
          <w:rFonts w:ascii="Times New Roman" w:hAnsi="Times New Roman" w:cs="Times New Roman"/>
          <w:lang w:eastAsia="sk-SK"/>
        </w:rPr>
        <w:t xml:space="preserve">- znamenala zásadný posun v prístupe k problematike dátového manažmentu, hlavne v časti týkajúcej sa nástrojov dátového manažmentu. Praktike skúsenosti minimálne za posledné dva roky potvrdzujú, že realizácia cieľov strategickej priority Manažment údajov (Lepšie dáta) </w:t>
      </w:r>
      <w:r w:rsidR="004269A9">
        <w:rPr>
          <w:rFonts w:ascii="Times New Roman" w:hAnsi="Times New Roman" w:cs="Times New Roman"/>
          <w:lang w:eastAsia="sk-SK"/>
        </w:rPr>
        <w:t>aj v prípade dostupnosti nástrojov</w:t>
      </w:r>
      <w:r w:rsidR="009D2BAA">
        <w:rPr>
          <w:rFonts w:ascii="Times New Roman" w:hAnsi="Times New Roman" w:cs="Times New Roman"/>
          <w:lang w:eastAsia="sk-SK"/>
        </w:rPr>
        <w:t xml:space="preserve"> pre manažment údajov</w:t>
      </w:r>
      <w:r w:rsidR="004269A9">
        <w:rPr>
          <w:rFonts w:ascii="Times New Roman" w:hAnsi="Times New Roman" w:cs="Times New Roman"/>
          <w:lang w:eastAsia="sk-SK"/>
        </w:rPr>
        <w:t xml:space="preserve"> naráža na bariéry (legislatíva, procesy, organizačné zabezpečenie). Jedná sa o problém ktorý rieši každá väčšia  organizácia implementáciu </w:t>
      </w:r>
      <w:proofErr w:type="spellStart"/>
      <w:r w:rsidR="004269A9">
        <w:rPr>
          <w:rFonts w:ascii="Times New Roman" w:hAnsi="Times New Roman" w:cs="Times New Roman"/>
          <w:lang w:eastAsia="sk-SK"/>
        </w:rPr>
        <w:t>DataGovenance</w:t>
      </w:r>
      <w:proofErr w:type="spellEnd"/>
      <w:r w:rsidR="004269A9">
        <w:rPr>
          <w:rFonts w:ascii="Times New Roman" w:hAnsi="Times New Roman" w:cs="Times New Roman"/>
          <w:lang w:eastAsia="sk-SK"/>
        </w:rPr>
        <w:t xml:space="preserve"> </w:t>
      </w:r>
      <w:r w:rsidR="009D2BAA">
        <w:rPr>
          <w:rFonts w:ascii="Times New Roman" w:hAnsi="Times New Roman" w:cs="Times New Roman"/>
          <w:lang w:eastAsia="sk-SK"/>
        </w:rPr>
        <w:t>pravidiel.</w:t>
      </w:r>
      <w:r w:rsidR="004269A9">
        <w:rPr>
          <w:rFonts w:ascii="Times New Roman" w:hAnsi="Times New Roman" w:cs="Times New Roman"/>
          <w:lang w:eastAsia="sk-SK"/>
        </w:rPr>
        <w:t xml:space="preserve">  </w:t>
      </w:r>
      <w:r w:rsidR="009D2BAA">
        <w:rPr>
          <w:rFonts w:ascii="Times New Roman" w:hAnsi="Times New Roman" w:cs="Times New Roman"/>
          <w:lang w:eastAsia="sk-SK"/>
        </w:rPr>
        <w:br/>
      </w:r>
      <w:r w:rsidR="00390C9E">
        <w:rPr>
          <w:rFonts w:ascii="Times New Roman" w:hAnsi="Times New Roman" w:cs="Times New Roman"/>
          <w:lang w:eastAsia="sk-SK"/>
        </w:rPr>
        <w:t xml:space="preserve">Realizácia </w:t>
      </w:r>
      <w:proofErr w:type="spellStart"/>
      <w:r w:rsidR="00390C9E">
        <w:rPr>
          <w:rFonts w:ascii="Times New Roman" w:hAnsi="Times New Roman" w:cs="Times New Roman"/>
          <w:lang w:eastAsia="sk-SK"/>
        </w:rPr>
        <w:t>DataGovernance</w:t>
      </w:r>
      <w:proofErr w:type="spellEnd"/>
      <w:r w:rsidR="00390C9E">
        <w:rPr>
          <w:rFonts w:ascii="Times New Roman" w:hAnsi="Times New Roman" w:cs="Times New Roman"/>
          <w:lang w:eastAsia="sk-SK"/>
        </w:rPr>
        <w:t xml:space="preserve"> programov na úrovní OVM je nevyhnutným predpokladám nielen pre realizáciu plánu vyhlasovania referenčných údajov ale pre dosiahnutie celkových cieľov strategickej priority Manažment údajov. </w:t>
      </w:r>
    </w:p>
    <w:p w14:paraId="3C279E6E" w14:textId="77777777" w:rsidR="00390C9E" w:rsidRDefault="00390C9E" w:rsidP="0021451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 nasledujúcej kapitole je stručne charakterizovaný súčasný prístup k </w:t>
      </w:r>
      <w:proofErr w:type="spellStart"/>
      <w:r>
        <w:rPr>
          <w:rFonts w:ascii="Times New Roman" w:hAnsi="Times New Roman" w:cs="Times New Roman"/>
          <w:lang w:eastAsia="sk-SK"/>
        </w:rPr>
        <w:t>DataGovernance</w:t>
      </w:r>
      <w:proofErr w:type="spellEnd"/>
      <w:r>
        <w:rPr>
          <w:rFonts w:ascii="Times New Roman" w:hAnsi="Times New Roman" w:cs="Times New Roman"/>
          <w:lang w:eastAsia="sk-SK"/>
        </w:rPr>
        <w:t xml:space="preserve"> verejne správy, tak ako je prezentovaný v platných dokumentoch gestora informatizácie verejnej správy (UPVII).</w:t>
      </w:r>
    </w:p>
    <w:p w14:paraId="0AB20A24" w14:textId="77777777" w:rsidR="00961706" w:rsidRDefault="00390C9E" w:rsidP="0021451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V záverečnej kapitole je prezentovaný možný scenár realizácie </w:t>
      </w:r>
      <w:proofErr w:type="spellStart"/>
      <w:r>
        <w:rPr>
          <w:rFonts w:ascii="Times New Roman" w:hAnsi="Times New Roman" w:cs="Times New Roman"/>
          <w:lang w:eastAsia="sk-SK"/>
        </w:rPr>
        <w:t>DataGovernance</w:t>
      </w:r>
      <w:proofErr w:type="spellEnd"/>
      <w:r>
        <w:rPr>
          <w:rFonts w:ascii="Times New Roman" w:hAnsi="Times New Roman" w:cs="Times New Roman"/>
          <w:lang w:eastAsia="sk-SK"/>
        </w:rPr>
        <w:t xml:space="preserve"> programu na úrovni OVM. Tento scenár bol vytvorený </w:t>
      </w:r>
      <w:r w:rsidR="008B703E">
        <w:rPr>
          <w:rFonts w:ascii="Times New Roman" w:hAnsi="Times New Roman" w:cs="Times New Roman"/>
          <w:lang w:eastAsia="sk-SK"/>
        </w:rPr>
        <w:t xml:space="preserve">s požitím postupov publikovaných v knihe </w:t>
      </w:r>
      <w:r w:rsidR="008B703E" w:rsidRPr="008B703E">
        <w:rPr>
          <w:rFonts w:ascii="Times New Roman" w:hAnsi="Times New Roman" w:cs="Times New Roman"/>
          <w:b/>
          <w:i/>
          <w:lang w:eastAsia="sk-SK"/>
        </w:rPr>
        <w:t xml:space="preserve">DATA GOVERNANCE </w:t>
      </w:r>
      <w:proofErr w:type="spellStart"/>
      <w:r w:rsidR="008B703E" w:rsidRPr="008B703E">
        <w:rPr>
          <w:rFonts w:ascii="Times New Roman" w:hAnsi="Times New Roman" w:cs="Times New Roman"/>
          <w:b/>
          <w:i/>
          <w:lang w:eastAsia="sk-SK"/>
        </w:rPr>
        <w:t>how</w:t>
      </w:r>
      <w:proofErr w:type="spellEnd"/>
      <w:r w:rsidR="008B703E" w:rsidRPr="008B703E">
        <w:rPr>
          <w:rFonts w:ascii="Times New Roman" w:hAnsi="Times New Roman" w:cs="Times New Roman"/>
          <w:b/>
          <w:i/>
          <w:lang w:eastAsia="sk-SK"/>
        </w:rPr>
        <w:t xml:space="preserve"> to </w:t>
      </w:r>
      <w:proofErr w:type="spellStart"/>
      <w:r w:rsidR="008B703E" w:rsidRPr="008B703E">
        <w:rPr>
          <w:rFonts w:ascii="Times New Roman" w:hAnsi="Times New Roman" w:cs="Times New Roman"/>
          <w:b/>
          <w:i/>
          <w:lang w:eastAsia="sk-SK"/>
        </w:rPr>
        <w:t>design,deploy</w:t>
      </w:r>
      <w:proofErr w:type="spellEnd"/>
      <w:r w:rsidR="008B703E" w:rsidRPr="008B703E">
        <w:rPr>
          <w:rFonts w:ascii="Times New Roman" w:hAnsi="Times New Roman" w:cs="Times New Roman"/>
          <w:b/>
          <w:i/>
          <w:lang w:eastAsia="sk-SK"/>
        </w:rPr>
        <w:t xml:space="preserve"> and </w:t>
      </w:r>
      <w:proofErr w:type="spellStart"/>
      <w:r w:rsidR="008B703E" w:rsidRPr="008B703E">
        <w:rPr>
          <w:rFonts w:ascii="Times New Roman" w:hAnsi="Times New Roman" w:cs="Times New Roman"/>
          <w:b/>
          <w:i/>
          <w:lang w:eastAsia="sk-SK"/>
        </w:rPr>
        <w:t>sustain</w:t>
      </w:r>
      <w:proofErr w:type="spellEnd"/>
      <w:r w:rsidR="008B703E" w:rsidRPr="008B703E">
        <w:rPr>
          <w:rFonts w:ascii="Times New Roman" w:hAnsi="Times New Roman" w:cs="Times New Roman"/>
          <w:b/>
          <w:i/>
          <w:lang w:eastAsia="sk-SK"/>
        </w:rPr>
        <w:t xml:space="preserve"> </w:t>
      </w:r>
      <w:proofErr w:type="spellStart"/>
      <w:r w:rsidR="008B703E" w:rsidRPr="008B703E">
        <w:rPr>
          <w:rFonts w:ascii="Times New Roman" w:hAnsi="Times New Roman" w:cs="Times New Roman"/>
          <w:b/>
          <w:i/>
          <w:lang w:eastAsia="sk-SK"/>
        </w:rPr>
        <w:t>effective</w:t>
      </w:r>
      <w:proofErr w:type="spellEnd"/>
      <w:r w:rsidR="008B703E" w:rsidRPr="008B703E">
        <w:rPr>
          <w:rFonts w:ascii="Times New Roman" w:hAnsi="Times New Roman" w:cs="Times New Roman"/>
          <w:b/>
          <w:i/>
          <w:lang w:eastAsia="sk-SK"/>
        </w:rPr>
        <w:t xml:space="preserve"> DATA GOVERNANCE program</w:t>
      </w:r>
      <w:r w:rsidR="008B703E">
        <w:rPr>
          <w:rFonts w:ascii="Times New Roman" w:hAnsi="Times New Roman" w:cs="Times New Roman"/>
          <w:lang w:eastAsia="sk-SK"/>
        </w:rPr>
        <w:t xml:space="preserve"> od autora J. </w:t>
      </w:r>
      <w:proofErr w:type="spellStart"/>
      <w:r w:rsidR="008B703E">
        <w:rPr>
          <w:rFonts w:ascii="Times New Roman" w:hAnsi="Times New Roman" w:cs="Times New Roman"/>
          <w:lang w:eastAsia="sk-SK"/>
        </w:rPr>
        <w:t>Ladley</w:t>
      </w:r>
      <w:proofErr w:type="spellEnd"/>
      <w:r w:rsidR="008B703E">
        <w:rPr>
          <w:rFonts w:ascii="Times New Roman" w:hAnsi="Times New Roman" w:cs="Times New Roman"/>
          <w:lang w:eastAsia="sk-SK"/>
        </w:rPr>
        <w:t>, ktorá vyšla v roku 2112 v</w:t>
      </w:r>
      <w:r w:rsidR="00961706">
        <w:rPr>
          <w:rFonts w:ascii="Times New Roman" w:hAnsi="Times New Roman" w:cs="Times New Roman"/>
          <w:lang w:eastAsia="sk-SK"/>
        </w:rPr>
        <w:t> </w:t>
      </w:r>
      <w:r w:rsidR="008B703E">
        <w:rPr>
          <w:rFonts w:ascii="Times New Roman" w:hAnsi="Times New Roman" w:cs="Times New Roman"/>
          <w:lang w:eastAsia="sk-SK"/>
        </w:rPr>
        <w:t>nakladateľstve</w:t>
      </w:r>
      <w:r w:rsidR="00961706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B703E">
        <w:rPr>
          <w:rFonts w:ascii="Times New Roman" w:hAnsi="Times New Roman" w:cs="Times New Roman"/>
          <w:lang w:eastAsia="sk-SK"/>
        </w:rPr>
        <w:t>Morgan</w:t>
      </w:r>
      <w:proofErr w:type="spellEnd"/>
      <w:r w:rsidR="008B703E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B703E">
        <w:rPr>
          <w:rFonts w:ascii="Times New Roman" w:hAnsi="Times New Roman" w:cs="Times New Roman"/>
          <w:lang w:eastAsia="sk-SK"/>
        </w:rPr>
        <w:t>Kaufman</w:t>
      </w:r>
      <w:proofErr w:type="spellEnd"/>
      <w:r w:rsidR="00961706">
        <w:rPr>
          <w:rFonts w:ascii="Times New Roman" w:hAnsi="Times New Roman" w:cs="Times New Roman"/>
          <w:lang w:eastAsia="sk-SK"/>
        </w:rPr>
        <w:t>.</w:t>
      </w:r>
      <w:r w:rsidR="008B703E">
        <w:rPr>
          <w:rFonts w:ascii="Times New Roman" w:hAnsi="Times New Roman" w:cs="Times New Roman"/>
          <w:lang w:eastAsia="sk-SK"/>
        </w:rPr>
        <w:tab/>
      </w:r>
    </w:p>
    <w:p w14:paraId="6E6D9FE0" w14:textId="77777777" w:rsidR="00961706" w:rsidRDefault="00961706" w:rsidP="00214510">
      <w:pPr>
        <w:rPr>
          <w:rFonts w:ascii="Times New Roman" w:hAnsi="Times New Roman" w:cs="Times New Roman"/>
          <w:lang w:eastAsia="sk-SK"/>
        </w:rPr>
      </w:pPr>
    </w:p>
    <w:p w14:paraId="25622209" w14:textId="77777777" w:rsidR="00961706" w:rsidRDefault="00961706" w:rsidP="00214510">
      <w:pPr>
        <w:rPr>
          <w:rFonts w:ascii="Times New Roman" w:hAnsi="Times New Roman" w:cs="Times New Roman"/>
          <w:lang w:eastAsia="sk-SK"/>
        </w:rPr>
      </w:pPr>
    </w:p>
    <w:p w14:paraId="63C6326E" w14:textId="7E9B42E4" w:rsidR="009D2BAA" w:rsidRDefault="008B703E" w:rsidP="0021451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</w:p>
    <w:p w14:paraId="4F251EE6" w14:textId="2DFEBBCC" w:rsidR="00961706" w:rsidRDefault="00961706" w:rsidP="00961706">
      <w:pPr>
        <w:pStyle w:val="Heading1"/>
        <w:rPr>
          <w:lang w:eastAsia="sk-SK"/>
        </w:rPr>
      </w:pPr>
      <w:bookmarkStart w:id="6" w:name="_Toc17477429"/>
      <w:r>
        <w:rPr>
          <w:lang w:eastAsia="sk-SK"/>
        </w:rPr>
        <w:t>2. DataGovernance vo verejnej správe – súčasný stav</w:t>
      </w:r>
      <w:bookmarkEnd w:id="6"/>
    </w:p>
    <w:p w14:paraId="20773FE7" w14:textId="77777777" w:rsidR="00961706" w:rsidRPr="00961706" w:rsidRDefault="00961706" w:rsidP="00961706">
      <w:pPr>
        <w:rPr>
          <w:lang w:eastAsia="sk-SK"/>
        </w:rPr>
      </w:pPr>
    </w:p>
    <w:p w14:paraId="236EA90D" w14:textId="6425435E" w:rsidR="00214510" w:rsidRPr="00961706" w:rsidRDefault="00214510" w:rsidP="00214510">
      <w:pPr>
        <w:rPr>
          <w:rFonts w:ascii="Times New Roman" w:hAnsi="Times New Roman" w:cs="Times New Roman"/>
          <w:b/>
          <w:bCs/>
          <w:color w:val="4472C4" w:themeColor="accent5"/>
        </w:rPr>
      </w:pPr>
      <w:r>
        <w:rPr>
          <w:rFonts w:ascii="Times New Roman" w:hAnsi="Times New Roman" w:cs="Times New Roman"/>
          <w:lang w:eastAsia="sk-SK"/>
        </w:rPr>
        <w:lastRenderedPageBreak/>
        <w:t>P</w:t>
      </w:r>
      <w:r w:rsidRPr="003C7847">
        <w:rPr>
          <w:rFonts w:ascii="Times New Roman" w:hAnsi="Times New Roman" w:cs="Times New Roman"/>
          <w:lang w:eastAsia="sk-SK"/>
        </w:rPr>
        <w:t xml:space="preserve">roblematika organizačného a procesného manažmentu </w:t>
      </w:r>
      <w:r w:rsidR="00961706">
        <w:rPr>
          <w:rFonts w:ascii="Times New Roman" w:hAnsi="Times New Roman" w:cs="Times New Roman"/>
          <w:lang w:eastAsia="sk-SK"/>
        </w:rPr>
        <w:t>dát je adresovaná v dokumente</w:t>
      </w:r>
      <w:r w:rsidRPr="003C7847">
        <w:rPr>
          <w:rFonts w:ascii="Times New Roman" w:hAnsi="Times New Roman" w:cs="Times New Roman"/>
        </w:rPr>
        <w:t xml:space="preserve"> </w:t>
      </w:r>
      <w:r w:rsidRPr="003C7847">
        <w:rPr>
          <w:rFonts w:ascii="Times New Roman" w:hAnsi="Times New Roman" w:cs="Times New Roman"/>
          <w:i/>
          <w:lang w:eastAsia="sk-SK"/>
        </w:rPr>
        <w:t>Realizačné princípy aktivít v oblasti Informatizácie VS (oblasť Lepšie dáta)</w:t>
      </w:r>
      <w:r>
        <w:rPr>
          <w:rFonts w:ascii="Times New Roman" w:hAnsi="Times New Roman" w:cs="Times New Roman"/>
          <w:i/>
          <w:lang w:eastAsia="sk-SK"/>
        </w:rPr>
        <w:t xml:space="preserve">, </w:t>
      </w:r>
      <w:r w:rsidRPr="003C7847">
        <w:rPr>
          <w:rFonts w:ascii="Times New Roman" w:hAnsi="Times New Roman" w:cs="Times New Roman"/>
        </w:rPr>
        <w:t>kapitol</w:t>
      </w:r>
      <w:r>
        <w:rPr>
          <w:rFonts w:ascii="Times New Roman" w:hAnsi="Times New Roman" w:cs="Times New Roman"/>
        </w:rPr>
        <w:t>a</w:t>
      </w:r>
      <w:r w:rsidRPr="003C7847">
        <w:rPr>
          <w:rFonts w:ascii="Times New Roman" w:hAnsi="Times New Roman" w:cs="Times New Roman"/>
        </w:rPr>
        <w:t xml:space="preserve"> </w:t>
      </w:r>
      <w:r w:rsidRPr="003C7847">
        <w:rPr>
          <w:rFonts w:ascii="Times New Roman" w:hAnsi="Times New Roman" w:cs="Times New Roman"/>
          <w:i/>
        </w:rPr>
        <w:t xml:space="preserve">RP.D4 </w:t>
      </w:r>
      <w:r w:rsidRPr="00961706">
        <w:rPr>
          <w:rFonts w:ascii="Times New Roman" w:hAnsi="Times New Roman" w:cs="Times New Roman"/>
        </w:rPr>
        <w:t>Riadenie životného cyklu údajov na úrovni</w:t>
      </w:r>
      <w:r w:rsidRPr="00961706">
        <w:rPr>
          <w:rFonts w:ascii="Times New Roman" w:hAnsi="Times New Roman" w:cs="Times New Roman"/>
          <w:spacing w:val="-5"/>
        </w:rPr>
        <w:t xml:space="preserve"> </w:t>
      </w:r>
      <w:r w:rsidRPr="00961706">
        <w:rPr>
          <w:rFonts w:ascii="Times New Roman" w:hAnsi="Times New Roman" w:cs="Times New Roman"/>
        </w:rPr>
        <w:t>OVM:</w:t>
      </w:r>
    </w:p>
    <w:p w14:paraId="675821AD" w14:textId="77777777" w:rsidR="00214510" w:rsidRPr="00961706" w:rsidRDefault="00214510" w:rsidP="00214510">
      <w:pPr>
        <w:rPr>
          <w:rFonts w:ascii="Times New Roman" w:hAnsi="Times New Roman" w:cs="Times New Roman"/>
          <w:b/>
          <w:bCs/>
          <w:i/>
          <w:color w:val="4472C4" w:themeColor="accent5"/>
        </w:rPr>
      </w:pPr>
      <w:r w:rsidRPr="00961706">
        <w:rPr>
          <w:rFonts w:ascii="Times New Roman" w:hAnsi="Times New Roman" w:cs="Times New Roman"/>
          <w:b/>
          <w:bCs/>
          <w:i/>
          <w:color w:val="4472C4" w:themeColor="accent5"/>
        </w:rPr>
        <w:t>Procesné a organizačné zmeny na úrovni OVM</w:t>
      </w:r>
    </w:p>
    <w:p w14:paraId="3B10CE67" w14:textId="77777777" w:rsidR="00214510" w:rsidRPr="00961706" w:rsidRDefault="00214510" w:rsidP="00214510">
      <w:pPr>
        <w:widowControl w:val="0"/>
        <w:tabs>
          <w:tab w:val="left" w:pos="1080"/>
          <w:tab w:val="left" w:pos="1081"/>
        </w:tabs>
        <w:autoSpaceDE w:val="0"/>
        <w:autoSpaceDN w:val="0"/>
        <w:spacing w:before="120" w:after="0" w:line="240" w:lineRule="auto"/>
        <w:ind w:left="180"/>
        <w:jc w:val="left"/>
        <w:rPr>
          <w:rFonts w:ascii="Times New Roman" w:hAnsi="Times New Roman" w:cs="Times New Roman"/>
          <w:i/>
          <w:sz w:val="24"/>
        </w:rPr>
      </w:pPr>
      <w:r w:rsidRPr="00961706">
        <w:rPr>
          <w:rFonts w:ascii="Times New Roman" w:hAnsi="Times New Roman" w:cs="Times New Roman"/>
          <w:i/>
          <w:color w:val="2E5395"/>
          <w:sz w:val="24"/>
        </w:rPr>
        <w:t>Organizačné</w:t>
      </w:r>
      <w:r w:rsidRPr="00961706">
        <w:rPr>
          <w:rFonts w:ascii="Times New Roman" w:hAnsi="Times New Roman" w:cs="Times New Roman"/>
          <w:i/>
          <w:color w:val="2E5395"/>
          <w:spacing w:val="-3"/>
          <w:sz w:val="24"/>
        </w:rPr>
        <w:t xml:space="preserve"> </w:t>
      </w:r>
      <w:r w:rsidRPr="00961706">
        <w:rPr>
          <w:rFonts w:ascii="Times New Roman" w:hAnsi="Times New Roman" w:cs="Times New Roman"/>
          <w:i/>
          <w:color w:val="2E5395"/>
          <w:sz w:val="24"/>
        </w:rPr>
        <w:t>zmeny</w:t>
      </w:r>
    </w:p>
    <w:p w14:paraId="0ECB161E" w14:textId="77777777" w:rsidR="00214510" w:rsidRPr="00961706" w:rsidRDefault="00214510" w:rsidP="00214510">
      <w:pPr>
        <w:pStyle w:val="BodyText"/>
        <w:spacing w:before="120"/>
        <w:ind w:left="216" w:right="579"/>
        <w:rPr>
          <w:rFonts w:ascii="Times New Roman" w:hAnsi="Times New Roman"/>
          <w:b w:val="0"/>
          <w:i/>
        </w:rPr>
      </w:pPr>
      <w:r w:rsidRPr="00961706">
        <w:rPr>
          <w:rFonts w:ascii="Times New Roman" w:hAnsi="Times New Roman"/>
          <w:b w:val="0"/>
          <w:i/>
        </w:rPr>
        <w:t>Aby dokázala inštitúcia verejnej správy realizovať úlohy v oblasti riadenia údajovej základne je potrebná na strane OVM realizácia minimálne nasledujúcich aktivít:</w:t>
      </w:r>
    </w:p>
    <w:p w14:paraId="201C486E" w14:textId="77777777" w:rsidR="00214510" w:rsidRPr="00961706" w:rsidRDefault="00214510" w:rsidP="00214510">
      <w:pPr>
        <w:pStyle w:val="ListParagraph"/>
        <w:widowControl w:val="0"/>
        <w:numPr>
          <w:ilvl w:val="0"/>
          <w:numId w:val="29"/>
        </w:numPr>
        <w:tabs>
          <w:tab w:val="left" w:pos="576"/>
          <w:tab w:val="left" w:pos="577"/>
        </w:tabs>
        <w:autoSpaceDE w:val="0"/>
        <w:autoSpaceDN w:val="0"/>
        <w:spacing w:before="122" w:after="0" w:line="240" w:lineRule="auto"/>
        <w:contextualSpacing w:val="0"/>
        <w:jc w:val="left"/>
        <w:rPr>
          <w:rFonts w:ascii="Times New Roman" w:hAnsi="Times New Roman" w:cs="Times New Roman"/>
          <w:i/>
          <w:sz w:val="24"/>
        </w:rPr>
      </w:pPr>
      <w:r w:rsidRPr="00961706">
        <w:rPr>
          <w:rFonts w:ascii="Times New Roman" w:hAnsi="Times New Roman" w:cs="Times New Roman"/>
          <w:i/>
          <w:sz w:val="24"/>
        </w:rPr>
        <w:t>Určenie role dátového</w:t>
      </w:r>
      <w:r w:rsidRPr="0096170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61706">
        <w:rPr>
          <w:rFonts w:ascii="Times New Roman" w:hAnsi="Times New Roman" w:cs="Times New Roman"/>
          <w:i/>
          <w:sz w:val="24"/>
        </w:rPr>
        <w:t>kurátora,</w:t>
      </w:r>
    </w:p>
    <w:p w14:paraId="78135B08" w14:textId="77777777" w:rsidR="00214510" w:rsidRPr="00961706" w:rsidRDefault="00214510" w:rsidP="00214510">
      <w:pPr>
        <w:pStyle w:val="ListParagraph"/>
        <w:widowControl w:val="0"/>
        <w:numPr>
          <w:ilvl w:val="0"/>
          <w:numId w:val="29"/>
        </w:numPr>
        <w:tabs>
          <w:tab w:val="left" w:pos="576"/>
          <w:tab w:val="left" w:pos="577"/>
        </w:tabs>
        <w:autoSpaceDE w:val="0"/>
        <w:autoSpaceDN w:val="0"/>
        <w:spacing w:before="119" w:after="0" w:line="240" w:lineRule="auto"/>
        <w:contextualSpacing w:val="0"/>
        <w:jc w:val="left"/>
        <w:rPr>
          <w:rFonts w:ascii="Times New Roman" w:hAnsi="Times New Roman" w:cs="Times New Roman"/>
          <w:i/>
          <w:sz w:val="24"/>
        </w:rPr>
      </w:pPr>
      <w:r w:rsidRPr="00961706">
        <w:rPr>
          <w:rFonts w:ascii="Times New Roman" w:hAnsi="Times New Roman" w:cs="Times New Roman"/>
          <w:i/>
          <w:sz w:val="24"/>
        </w:rPr>
        <w:t>Zriadenie rezortnej dátovej</w:t>
      </w:r>
      <w:r w:rsidRPr="0096170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61706">
        <w:rPr>
          <w:rFonts w:ascii="Times New Roman" w:hAnsi="Times New Roman" w:cs="Times New Roman"/>
          <w:i/>
          <w:sz w:val="24"/>
        </w:rPr>
        <w:t>kancelárie,</w:t>
      </w:r>
    </w:p>
    <w:p w14:paraId="19982F28" w14:textId="77777777" w:rsidR="00214510" w:rsidRPr="00961706" w:rsidRDefault="00214510" w:rsidP="00214510">
      <w:pPr>
        <w:pStyle w:val="ListParagraph"/>
        <w:widowControl w:val="0"/>
        <w:numPr>
          <w:ilvl w:val="0"/>
          <w:numId w:val="29"/>
        </w:numPr>
        <w:tabs>
          <w:tab w:val="left" w:pos="576"/>
          <w:tab w:val="left" w:pos="577"/>
        </w:tabs>
        <w:autoSpaceDE w:val="0"/>
        <w:autoSpaceDN w:val="0"/>
        <w:spacing w:before="119" w:after="0" w:line="240" w:lineRule="auto"/>
        <w:contextualSpacing w:val="0"/>
        <w:jc w:val="left"/>
        <w:rPr>
          <w:rFonts w:ascii="Times New Roman" w:hAnsi="Times New Roman" w:cs="Times New Roman"/>
          <w:i/>
          <w:sz w:val="24"/>
        </w:rPr>
      </w:pPr>
      <w:r w:rsidRPr="00961706">
        <w:rPr>
          <w:rFonts w:ascii="Times New Roman" w:hAnsi="Times New Roman" w:cs="Times New Roman"/>
          <w:i/>
          <w:sz w:val="24"/>
        </w:rPr>
        <w:t>Zvýšenie internej kapacity a</w:t>
      </w:r>
      <w:r w:rsidRPr="00961706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61706">
        <w:rPr>
          <w:rFonts w:ascii="Times New Roman" w:hAnsi="Times New Roman" w:cs="Times New Roman"/>
          <w:i/>
          <w:sz w:val="24"/>
        </w:rPr>
        <w:t>vzdelávanie.</w:t>
      </w:r>
    </w:p>
    <w:p w14:paraId="7E55BEB6" w14:textId="77777777" w:rsidR="00214510" w:rsidRPr="00961706" w:rsidRDefault="00214510" w:rsidP="00214510">
      <w:pPr>
        <w:widowControl w:val="0"/>
        <w:tabs>
          <w:tab w:val="left" w:pos="1080"/>
          <w:tab w:val="left" w:pos="1081"/>
        </w:tabs>
        <w:autoSpaceDE w:val="0"/>
        <w:autoSpaceDN w:val="0"/>
        <w:spacing w:before="120" w:after="0" w:line="240" w:lineRule="auto"/>
        <w:ind w:left="180"/>
        <w:jc w:val="left"/>
        <w:rPr>
          <w:rFonts w:ascii="Times New Roman" w:hAnsi="Times New Roman" w:cs="Times New Roman"/>
          <w:i/>
          <w:color w:val="2E5395"/>
          <w:sz w:val="24"/>
        </w:rPr>
      </w:pPr>
      <w:r w:rsidRPr="00961706">
        <w:rPr>
          <w:rFonts w:ascii="Times New Roman" w:hAnsi="Times New Roman" w:cs="Times New Roman"/>
          <w:i/>
          <w:color w:val="2E5395"/>
          <w:sz w:val="24"/>
        </w:rPr>
        <w:t>Procesné zmeny</w:t>
      </w:r>
    </w:p>
    <w:p w14:paraId="3A823A43" w14:textId="77777777" w:rsidR="00214510" w:rsidRPr="00961706" w:rsidRDefault="00214510" w:rsidP="00214510">
      <w:pPr>
        <w:pStyle w:val="BodyText"/>
        <w:spacing w:before="120"/>
        <w:ind w:left="216"/>
        <w:rPr>
          <w:rFonts w:ascii="Times New Roman" w:hAnsi="Times New Roman"/>
          <w:b w:val="0"/>
          <w:i/>
        </w:rPr>
      </w:pPr>
      <w:r w:rsidRPr="00961706">
        <w:rPr>
          <w:rFonts w:ascii="Times New Roman" w:hAnsi="Times New Roman"/>
          <w:b w:val="0"/>
          <w:i/>
        </w:rPr>
        <w:t>V rámci OVM je potrebné nastaviť procesy pre podporu celého životného cyklu údajov:</w:t>
      </w:r>
    </w:p>
    <w:p w14:paraId="3101F6C8" w14:textId="77777777" w:rsidR="00214510" w:rsidRPr="00961706" w:rsidRDefault="00214510" w:rsidP="00214510">
      <w:pPr>
        <w:pStyle w:val="BodyText"/>
        <w:rPr>
          <w:rFonts w:ascii="Times New Roman" w:hAnsi="Times New Roman"/>
          <w:i/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0"/>
      </w:tblGrid>
      <w:tr w:rsidR="00214510" w:rsidRPr="00961706" w14:paraId="47A41C1E" w14:textId="77777777" w:rsidTr="00C37643">
        <w:trPr>
          <w:trHeight w:val="418"/>
        </w:trPr>
        <w:tc>
          <w:tcPr>
            <w:tcW w:w="8030" w:type="dxa"/>
            <w:shd w:val="clear" w:color="auto" w:fill="D9E1F3"/>
          </w:tcPr>
          <w:p w14:paraId="33651359" w14:textId="77777777" w:rsidR="00214510" w:rsidRPr="00961706" w:rsidRDefault="00214510" w:rsidP="00C3764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b/>
                <w:i/>
                <w:color w:val="212A35"/>
                <w:sz w:val="24"/>
                <w:lang w:val="sk-SK"/>
              </w:rPr>
              <w:t>Proces</w:t>
            </w:r>
          </w:p>
        </w:tc>
      </w:tr>
      <w:tr w:rsidR="00214510" w:rsidRPr="00961706" w14:paraId="4EC18734" w14:textId="77777777" w:rsidTr="00C37643">
        <w:trPr>
          <w:trHeight w:val="412"/>
        </w:trPr>
        <w:tc>
          <w:tcPr>
            <w:tcW w:w="8030" w:type="dxa"/>
          </w:tcPr>
          <w:p w14:paraId="7DD77C1E" w14:textId="77777777" w:rsidR="00214510" w:rsidRPr="00961706" w:rsidRDefault="00214510" w:rsidP="00214510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Plánovanie</w:t>
            </w:r>
          </w:p>
        </w:tc>
      </w:tr>
      <w:tr w:rsidR="00214510" w:rsidRPr="00961706" w14:paraId="739853D7" w14:textId="77777777" w:rsidTr="00C37643">
        <w:trPr>
          <w:trHeight w:val="415"/>
        </w:trPr>
        <w:tc>
          <w:tcPr>
            <w:tcW w:w="8030" w:type="dxa"/>
          </w:tcPr>
          <w:p w14:paraId="716CBCEA" w14:textId="77777777" w:rsidR="00214510" w:rsidRPr="00961706" w:rsidRDefault="00214510" w:rsidP="0021451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Zber:</w:t>
            </w:r>
          </w:p>
        </w:tc>
      </w:tr>
      <w:tr w:rsidR="00214510" w:rsidRPr="00961706" w14:paraId="5634A5C1" w14:textId="77777777" w:rsidTr="00C37643">
        <w:trPr>
          <w:trHeight w:val="412"/>
        </w:trPr>
        <w:tc>
          <w:tcPr>
            <w:tcW w:w="8030" w:type="dxa"/>
          </w:tcPr>
          <w:p w14:paraId="35D5629B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Identifikovanie dátových zdrojov.</w:t>
            </w:r>
          </w:p>
        </w:tc>
      </w:tr>
      <w:tr w:rsidR="00214510" w:rsidRPr="00961706" w14:paraId="574F02F4" w14:textId="77777777" w:rsidTr="00C37643">
        <w:trPr>
          <w:trHeight w:val="412"/>
        </w:trPr>
        <w:tc>
          <w:tcPr>
            <w:tcW w:w="8030" w:type="dxa"/>
          </w:tcPr>
          <w:p w14:paraId="3CC7C7F6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Poverenie vlastníkov, ktorí zbierajú a aktualizujú dáta.</w:t>
            </w:r>
          </w:p>
        </w:tc>
      </w:tr>
      <w:tr w:rsidR="00214510" w:rsidRPr="00961706" w14:paraId="34C98C65" w14:textId="77777777" w:rsidTr="00C37643">
        <w:trPr>
          <w:trHeight w:val="671"/>
        </w:trPr>
        <w:tc>
          <w:tcPr>
            <w:tcW w:w="8030" w:type="dxa"/>
          </w:tcPr>
          <w:p w14:paraId="0D313BA3" w14:textId="77777777" w:rsidR="00214510" w:rsidRPr="00961706" w:rsidRDefault="00214510" w:rsidP="00C37643">
            <w:pPr>
              <w:pStyle w:val="TableParagraph"/>
              <w:spacing w:before="6" w:line="223" w:lineRule="auto"/>
              <w:ind w:left="834" w:hanging="336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Zavedie validačných pravidiel pre dáta a biznis pravidiel pre vytvorenie, zmenu alebo zber údajov.</w:t>
            </w:r>
          </w:p>
        </w:tc>
      </w:tr>
      <w:tr w:rsidR="00214510" w:rsidRPr="00961706" w14:paraId="4D20D8A8" w14:textId="77777777" w:rsidTr="00C37643">
        <w:trPr>
          <w:trHeight w:val="414"/>
        </w:trPr>
        <w:tc>
          <w:tcPr>
            <w:tcW w:w="8030" w:type="dxa"/>
          </w:tcPr>
          <w:p w14:paraId="331BD0AA" w14:textId="77777777" w:rsidR="00214510" w:rsidRPr="00961706" w:rsidRDefault="00214510" w:rsidP="00214510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90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Popisovanie</w:t>
            </w:r>
          </w:p>
        </w:tc>
      </w:tr>
      <w:tr w:rsidR="00214510" w:rsidRPr="00961706" w14:paraId="14ADD0F8" w14:textId="77777777" w:rsidTr="00C37643">
        <w:trPr>
          <w:trHeight w:val="412"/>
        </w:trPr>
        <w:tc>
          <w:tcPr>
            <w:tcW w:w="8030" w:type="dxa"/>
          </w:tcPr>
          <w:p w14:paraId="00248924" w14:textId="77777777" w:rsidR="00214510" w:rsidRPr="00961706" w:rsidRDefault="00214510" w:rsidP="00214510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Dohľad – Manažment kvality</w:t>
            </w:r>
            <w:r w:rsidRPr="00961706">
              <w:rPr>
                <w:rFonts w:ascii="Times New Roman" w:hAnsi="Times New Roman" w:cs="Times New Roman"/>
                <w:i/>
                <w:spacing w:val="-7"/>
                <w:sz w:val="24"/>
                <w:lang w:val="sk-SK"/>
              </w:rPr>
              <w:t xml:space="preserve"> </w:t>
            </w: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dát</w:t>
            </w:r>
          </w:p>
        </w:tc>
      </w:tr>
      <w:tr w:rsidR="00214510" w:rsidRPr="00961706" w14:paraId="23A5E81B" w14:textId="77777777" w:rsidTr="00C37643">
        <w:trPr>
          <w:trHeight w:val="412"/>
        </w:trPr>
        <w:tc>
          <w:tcPr>
            <w:tcW w:w="8030" w:type="dxa"/>
          </w:tcPr>
          <w:p w14:paraId="6B3677FC" w14:textId="77777777" w:rsidR="00214510" w:rsidRPr="00961706" w:rsidRDefault="00214510" w:rsidP="0021451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Zdieľanie:</w:t>
            </w:r>
          </w:p>
        </w:tc>
      </w:tr>
      <w:tr w:rsidR="00214510" w:rsidRPr="00961706" w14:paraId="7EDB8423" w14:textId="77777777" w:rsidTr="00C37643">
        <w:trPr>
          <w:trHeight w:val="415"/>
        </w:trPr>
        <w:tc>
          <w:tcPr>
            <w:tcW w:w="8030" w:type="dxa"/>
          </w:tcPr>
          <w:p w14:paraId="2EC60C88" w14:textId="77777777" w:rsidR="00214510" w:rsidRPr="00961706" w:rsidRDefault="00214510" w:rsidP="00C37643">
            <w:pPr>
              <w:pStyle w:val="TableParagraph"/>
              <w:spacing w:line="291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Definovanie pravidiel bezpečnosti prístupu a ich dodržiavanie.</w:t>
            </w:r>
          </w:p>
        </w:tc>
      </w:tr>
      <w:tr w:rsidR="00214510" w:rsidRPr="00961706" w14:paraId="49C5564B" w14:textId="77777777" w:rsidTr="00C37643">
        <w:trPr>
          <w:trHeight w:val="412"/>
        </w:trPr>
        <w:tc>
          <w:tcPr>
            <w:tcW w:w="8030" w:type="dxa"/>
          </w:tcPr>
          <w:p w14:paraId="46691E89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Vytvorenie štandardného dopytu a reportov.</w:t>
            </w:r>
          </w:p>
        </w:tc>
      </w:tr>
      <w:tr w:rsidR="00214510" w:rsidRPr="00961706" w14:paraId="4EE504ED" w14:textId="77777777" w:rsidTr="00C37643">
        <w:trPr>
          <w:trHeight w:val="412"/>
        </w:trPr>
        <w:tc>
          <w:tcPr>
            <w:tcW w:w="8030" w:type="dxa"/>
          </w:tcPr>
          <w:p w14:paraId="328C63FF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Poskytovanie funkcionality používateľom.</w:t>
            </w:r>
          </w:p>
        </w:tc>
      </w:tr>
      <w:tr w:rsidR="00214510" w:rsidRPr="00961706" w14:paraId="2ED86D62" w14:textId="77777777" w:rsidTr="00C37643">
        <w:trPr>
          <w:trHeight w:val="414"/>
        </w:trPr>
        <w:tc>
          <w:tcPr>
            <w:tcW w:w="8030" w:type="dxa"/>
          </w:tcPr>
          <w:p w14:paraId="42FAE964" w14:textId="77777777" w:rsidR="00214510" w:rsidRPr="00961706" w:rsidRDefault="00214510" w:rsidP="00C37643">
            <w:pPr>
              <w:pStyle w:val="TableParagraph"/>
              <w:spacing w:line="290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Identifikácia závislostí</w:t>
            </w:r>
          </w:p>
        </w:tc>
      </w:tr>
      <w:tr w:rsidR="00214510" w:rsidRPr="00961706" w14:paraId="6A34E4C0" w14:textId="77777777" w:rsidTr="00C37643">
        <w:trPr>
          <w:trHeight w:val="412"/>
        </w:trPr>
        <w:tc>
          <w:tcPr>
            <w:tcW w:w="8030" w:type="dxa"/>
          </w:tcPr>
          <w:p w14:paraId="3FE90A17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Manažovanie využívanie systému.</w:t>
            </w:r>
          </w:p>
        </w:tc>
      </w:tr>
      <w:tr w:rsidR="00214510" w:rsidRPr="00961706" w14:paraId="37E45DE9" w14:textId="77777777" w:rsidTr="00C37643">
        <w:trPr>
          <w:trHeight w:val="412"/>
        </w:trPr>
        <w:tc>
          <w:tcPr>
            <w:tcW w:w="8030" w:type="dxa"/>
          </w:tcPr>
          <w:p w14:paraId="0A389622" w14:textId="77777777" w:rsidR="00214510" w:rsidRPr="00961706" w:rsidRDefault="00214510" w:rsidP="00C37643">
            <w:pPr>
              <w:pStyle w:val="TableParagraph"/>
              <w:spacing w:line="288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Monitorovanie výstupnej dátovej kvality.</w:t>
            </w:r>
          </w:p>
        </w:tc>
      </w:tr>
      <w:tr w:rsidR="00214510" w:rsidRPr="00961706" w14:paraId="6D76E306" w14:textId="77777777" w:rsidTr="00C37643">
        <w:trPr>
          <w:trHeight w:val="414"/>
        </w:trPr>
        <w:tc>
          <w:tcPr>
            <w:tcW w:w="8030" w:type="dxa"/>
          </w:tcPr>
          <w:p w14:paraId="4EF37907" w14:textId="77777777" w:rsidR="00214510" w:rsidRPr="00961706" w:rsidRDefault="00214510" w:rsidP="00C37643">
            <w:pPr>
              <w:pStyle w:val="TableParagraph"/>
              <w:spacing w:line="290" w:lineRule="exact"/>
              <w:ind w:left="499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Poskytovanie vhodných metadát.</w:t>
            </w:r>
          </w:p>
        </w:tc>
      </w:tr>
      <w:tr w:rsidR="00214510" w:rsidRPr="00961706" w14:paraId="104A57AC" w14:textId="77777777" w:rsidTr="00C37643">
        <w:trPr>
          <w:trHeight w:val="412"/>
        </w:trPr>
        <w:tc>
          <w:tcPr>
            <w:tcW w:w="8030" w:type="dxa"/>
          </w:tcPr>
          <w:p w14:paraId="04F04316" w14:textId="77777777" w:rsidR="00214510" w:rsidRPr="00961706" w:rsidRDefault="00214510" w:rsidP="0021451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Publikovanie:</w:t>
            </w:r>
          </w:p>
        </w:tc>
      </w:tr>
      <w:tr w:rsidR="00214510" w:rsidRPr="00961706" w14:paraId="41F7A758" w14:textId="77777777" w:rsidTr="00C37643">
        <w:trPr>
          <w:trHeight w:val="414"/>
        </w:trPr>
        <w:tc>
          <w:tcPr>
            <w:tcW w:w="8030" w:type="dxa"/>
          </w:tcPr>
          <w:p w14:paraId="0F120933" w14:textId="77777777" w:rsidR="00214510" w:rsidRPr="00961706" w:rsidRDefault="00214510" w:rsidP="00C37643">
            <w:pPr>
              <w:pStyle w:val="TableParagraph"/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ind w:left="467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Zaevidovanie do katalógov ako Katalóg otvorených dát a do registrov</w:t>
            </w:r>
          </w:p>
        </w:tc>
      </w:tr>
      <w:tr w:rsidR="00214510" w:rsidRPr="00961706" w14:paraId="0ADCA493" w14:textId="77777777" w:rsidTr="00C37643">
        <w:trPr>
          <w:trHeight w:val="41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AF30" w14:textId="77777777" w:rsidR="00214510" w:rsidRPr="00961706" w:rsidRDefault="00214510" w:rsidP="00C37643">
            <w:pPr>
              <w:pStyle w:val="TableParagraph"/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ind w:left="467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 Nastavenie procesov pre vytváranie aplikačných rozhraní (API)</w:t>
            </w:r>
          </w:p>
        </w:tc>
      </w:tr>
      <w:tr w:rsidR="00214510" w:rsidRPr="00961706" w14:paraId="66FAFC6F" w14:textId="77777777" w:rsidTr="00C37643">
        <w:trPr>
          <w:trHeight w:val="41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509A" w14:textId="77777777" w:rsidR="00214510" w:rsidRPr="00961706" w:rsidRDefault="00214510" w:rsidP="0021451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Uchovávanie:</w:t>
            </w:r>
          </w:p>
        </w:tc>
      </w:tr>
      <w:tr w:rsidR="00214510" w:rsidRPr="00961706" w14:paraId="0346C2AA" w14:textId="77777777" w:rsidTr="00C37643">
        <w:trPr>
          <w:trHeight w:val="41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C05" w14:textId="77777777" w:rsidR="00214510" w:rsidRPr="00961706" w:rsidRDefault="00214510" w:rsidP="00C37643">
            <w:pPr>
              <w:pStyle w:val="TableParagraph"/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ind w:left="467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lastRenderedPageBreak/>
              <w:t>-</w:t>
            </w: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ab/>
              <w:t>Vytvorenie a dodržiavanie pravidiel uchovávania.</w:t>
            </w:r>
          </w:p>
        </w:tc>
      </w:tr>
      <w:tr w:rsidR="00214510" w:rsidRPr="00961706" w14:paraId="2DAA3A28" w14:textId="77777777" w:rsidTr="00C37643">
        <w:trPr>
          <w:trHeight w:val="41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4E0" w14:textId="77777777" w:rsidR="00214510" w:rsidRPr="00961706" w:rsidRDefault="00214510" w:rsidP="00C37643">
            <w:pPr>
              <w:pStyle w:val="TableParagraph"/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ind w:left="467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-</w:t>
            </w: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ab/>
              <w:t>Vymazávanie dát v súlade s biznis pravidlami.</w:t>
            </w:r>
          </w:p>
        </w:tc>
      </w:tr>
      <w:tr w:rsidR="00214510" w:rsidRPr="00961706" w14:paraId="09F31665" w14:textId="77777777" w:rsidTr="00C37643">
        <w:trPr>
          <w:trHeight w:val="41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6C5" w14:textId="77777777" w:rsidR="00214510" w:rsidRPr="00961706" w:rsidRDefault="00214510" w:rsidP="0021451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line="288" w:lineRule="exact"/>
              <w:jc w:val="left"/>
              <w:rPr>
                <w:rFonts w:ascii="Times New Roman" w:hAnsi="Times New Roman" w:cs="Times New Roman"/>
                <w:i/>
                <w:sz w:val="24"/>
                <w:lang w:val="sk-SK"/>
              </w:rPr>
            </w:pPr>
            <w:r w:rsidRPr="00961706">
              <w:rPr>
                <w:rFonts w:ascii="Times New Roman" w:hAnsi="Times New Roman" w:cs="Times New Roman"/>
                <w:i/>
                <w:sz w:val="24"/>
                <w:lang w:val="sk-SK"/>
              </w:rPr>
              <w:t>Analyzovanie.</w:t>
            </w:r>
          </w:p>
        </w:tc>
      </w:tr>
    </w:tbl>
    <w:p w14:paraId="4DAED9DC" w14:textId="77777777" w:rsidR="00214510" w:rsidRPr="00961706" w:rsidRDefault="00214510" w:rsidP="00214510">
      <w:pPr>
        <w:rPr>
          <w:rFonts w:ascii="Times New Roman" w:hAnsi="Times New Roman" w:cs="Times New Roman"/>
          <w:b/>
          <w:bCs/>
          <w:i/>
          <w:color w:val="4472C4" w:themeColor="accent5"/>
        </w:rPr>
      </w:pPr>
    </w:p>
    <w:p w14:paraId="47E8BD77" w14:textId="77777777" w:rsidR="00214510" w:rsidRPr="00961706" w:rsidRDefault="00214510" w:rsidP="00214510">
      <w:pPr>
        <w:rPr>
          <w:rFonts w:ascii="Times New Roman" w:hAnsi="Times New Roman" w:cs="Times New Roman"/>
          <w:b/>
          <w:bCs/>
          <w:i/>
          <w:color w:val="4472C4" w:themeColor="accent5"/>
        </w:rPr>
      </w:pPr>
      <w:r w:rsidRPr="00961706">
        <w:rPr>
          <w:rFonts w:ascii="Times New Roman" w:hAnsi="Times New Roman" w:cs="Times New Roman"/>
          <w:b/>
          <w:bCs/>
          <w:i/>
          <w:color w:val="4472C4" w:themeColor="accent5"/>
        </w:rPr>
        <w:br w:type="page"/>
      </w:r>
    </w:p>
    <w:p w14:paraId="1838FB07" w14:textId="386ECCEA" w:rsidR="00961706" w:rsidRDefault="00961706" w:rsidP="0007511A">
      <w:pPr>
        <w:pStyle w:val="Heading1"/>
      </w:pPr>
      <w:bookmarkStart w:id="7" w:name="_Toc17477430"/>
      <w:r>
        <w:lastRenderedPageBreak/>
        <w:t>3, Návrh scenára pre realizáciu programu DataGovernance OVM (DG OVM)</w:t>
      </w:r>
      <w:bookmarkEnd w:id="7"/>
    </w:p>
    <w:p w14:paraId="4E71C7DA" w14:textId="049661F7" w:rsidR="00214510" w:rsidRPr="003C7847" w:rsidRDefault="00214510" w:rsidP="0021451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Obsahom</w:t>
      </w:r>
      <w:r w:rsidRPr="003C7847">
        <w:rPr>
          <w:rFonts w:ascii="Times New Roman" w:hAnsi="Times New Roman" w:cs="Times New Roman"/>
          <w:lang w:eastAsia="sk-SK"/>
        </w:rPr>
        <w:t xml:space="preserve"> DG OVM </w:t>
      </w:r>
      <w:r>
        <w:rPr>
          <w:rFonts w:ascii="Times New Roman" w:hAnsi="Times New Roman" w:cs="Times New Roman"/>
          <w:lang w:eastAsia="sk-SK"/>
        </w:rPr>
        <w:t xml:space="preserve">pre účely zabezpečenia efektívneho manažmentu údajov OVM </w:t>
      </w:r>
      <w:r w:rsidRPr="003C7847">
        <w:rPr>
          <w:rFonts w:ascii="Times New Roman" w:hAnsi="Times New Roman" w:cs="Times New Roman"/>
          <w:lang w:eastAsia="sk-SK"/>
        </w:rPr>
        <w:t xml:space="preserve">by mal byť </w:t>
      </w:r>
      <w:r w:rsidRPr="003C784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,</w:t>
      </w:r>
      <w:r w:rsidRPr="003C7847">
        <w:rPr>
          <w:rFonts w:ascii="Times New Roman" w:hAnsi="Times New Roman" w:cs="Times New Roman"/>
        </w:rPr>
        <w:t xml:space="preserve"> ktorý bude pozostávať s nasledujúcich komponentov:</w:t>
      </w:r>
    </w:p>
    <w:p w14:paraId="7E0CC2D8" w14:textId="77777777" w:rsidR="00214510" w:rsidRPr="003C7847" w:rsidRDefault="00214510" w:rsidP="00214510">
      <w:pPr>
        <w:pStyle w:val="Bullet1"/>
        <w:numPr>
          <w:ilvl w:val="0"/>
          <w:numId w:val="15"/>
        </w:numPr>
        <w:contextualSpacing/>
        <w:rPr>
          <w:rFonts w:ascii="Times New Roman" w:eastAsiaTheme="minorEastAsia" w:hAnsi="Times New Roman"/>
          <w:szCs w:val="22"/>
        </w:rPr>
      </w:pPr>
      <w:r w:rsidRPr="003C7847">
        <w:rPr>
          <w:rFonts w:ascii="Times New Roman" w:eastAsiaTheme="minorEastAsia" w:hAnsi="Times New Roman"/>
          <w:szCs w:val="22"/>
        </w:rPr>
        <w:t>Organizácia</w:t>
      </w:r>
    </w:p>
    <w:p w14:paraId="4A9BD1B4" w14:textId="77777777" w:rsidR="00214510" w:rsidRPr="003C7847" w:rsidRDefault="00214510" w:rsidP="00214510">
      <w:pPr>
        <w:pStyle w:val="Bullet1"/>
        <w:numPr>
          <w:ilvl w:val="0"/>
          <w:numId w:val="15"/>
        </w:numPr>
        <w:contextualSpacing/>
        <w:rPr>
          <w:rFonts w:ascii="Times New Roman" w:eastAsiaTheme="minorEastAsia" w:hAnsi="Times New Roman"/>
          <w:szCs w:val="22"/>
        </w:rPr>
      </w:pPr>
      <w:r w:rsidRPr="003C7847">
        <w:rPr>
          <w:rFonts w:ascii="Times New Roman" w:eastAsiaTheme="minorEastAsia" w:hAnsi="Times New Roman"/>
          <w:szCs w:val="22"/>
        </w:rPr>
        <w:t xml:space="preserve">Princípy </w:t>
      </w:r>
    </w:p>
    <w:p w14:paraId="56C8BC55" w14:textId="77777777" w:rsidR="00214510" w:rsidRPr="003C7847" w:rsidRDefault="00214510" w:rsidP="00214510">
      <w:pPr>
        <w:pStyle w:val="Bullet1"/>
        <w:numPr>
          <w:ilvl w:val="0"/>
          <w:numId w:val="15"/>
        </w:numPr>
        <w:contextualSpacing/>
        <w:rPr>
          <w:rFonts w:ascii="Times New Roman" w:eastAsiaTheme="minorEastAsia" w:hAnsi="Times New Roman"/>
          <w:szCs w:val="22"/>
        </w:rPr>
      </w:pPr>
      <w:r w:rsidRPr="003C7847">
        <w:rPr>
          <w:rFonts w:ascii="Times New Roman" w:eastAsiaTheme="minorEastAsia" w:hAnsi="Times New Roman"/>
          <w:szCs w:val="22"/>
        </w:rPr>
        <w:t>Politiky DG (formálne definované procesy, ktoré kodifikujú princípy)</w:t>
      </w:r>
    </w:p>
    <w:p w14:paraId="6DEDEFD4" w14:textId="77777777" w:rsidR="00214510" w:rsidRPr="003C7847" w:rsidRDefault="00214510" w:rsidP="00214510">
      <w:pPr>
        <w:pStyle w:val="Bullet1"/>
        <w:numPr>
          <w:ilvl w:val="0"/>
          <w:numId w:val="15"/>
        </w:numPr>
        <w:contextualSpacing/>
        <w:rPr>
          <w:rFonts w:ascii="Times New Roman" w:eastAsiaTheme="minorEastAsia" w:hAnsi="Times New Roman"/>
          <w:szCs w:val="22"/>
        </w:rPr>
      </w:pPr>
      <w:r w:rsidRPr="003C7847">
        <w:rPr>
          <w:rFonts w:ascii="Times New Roman" w:eastAsiaTheme="minorEastAsia" w:hAnsi="Times New Roman"/>
          <w:szCs w:val="22"/>
        </w:rPr>
        <w:t>Metriky</w:t>
      </w:r>
    </w:p>
    <w:p w14:paraId="5C1687E2" w14:textId="77777777" w:rsidR="00214510" w:rsidRDefault="00214510" w:rsidP="00214510">
      <w:pPr>
        <w:pStyle w:val="Bullet1"/>
        <w:numPr>
          <w:ilvl w:val="0"/>
          <w:numId w:val="15"/>
        </w:numPr>
        <w:contextualSpacing/>
        <w:rPr>
          <w:rFonts w:ascii="Times New Roman" w:eastAsiaTheme="minorEastAsia" w:hAnsi="Times New Roman"/>
          <w:szCs w:val="22"/>
        </w:rPr>
      </w:pPr>
      <w:r w:rsidRPr="003C7847">
        <w:rPr>
          <w:rFonts w:ascii="Times New Roman" w:eastAsiaTheme="minorEastAsia" w:hAnsi="Times New Roman"/>
          <w:szCs w:val="22"/>
        </w:rPr>
        <w:t>Nástroje</w:t>
      </w:r>
    </w:p>
    <w:p w14:paraId="6767CA48" w14:textId="77777777" w:rsidR="00214510" w:rsidRDefault="00214510" w:rsidP="00214510">
      <w:pPr>
        <w:rPr>
          <w:rFonts w:ascii="Times New Roman" w:hAnsi="Times New Roman" w:cs="Times New Roman"/>
          <w:szCs w:val="20"/>
        </w:rPr>
      </w:pPr>
    </w:p>
    <w:p w14:paraId="13C81C8D" w14:textId="77777777" w:rsidR="00214510" w:rsidRPr="003C7847" w:rsidRDefault="00214510" w:rsidP="00214510">
      <w:pPr>
        <w:rPr>
          <w:rFonts w:ascii="Times New Roman" w:hAnsi="Times New Roman" w:cs="Times New Roman"/>
          <w:szCs w:val="20"/>
        </w:rPr>
      </w:pPr>
      <w:r w:rsidRPr="003C7847">
        <w:rPr>
          <w:rFonts w:ascii="Times New Roman" w:hAnsi="Times New Roman" w:cs="Times New Roman"/>
          <w:szCs w:val="20"/>
        </w:rPr>
        <w:t>V nižšie uvedenej tabuľke sú premietnuté aktivity súvisiace zo zavedením DG OVM do hlavných aktivít projekt</w:t>
      </w:r>
      <w:r>
        <w:rPr>
          <w:rFonts w:ascii="Times New Roman" w:hAnsi="Times New Roman" w:cs="Times New Roman"/>
          <w:szCs w:val="20"/>
        </w:rPr>
        <w:t xml:space="preserve">ov </w:t>
      </w:r>
      <w:r w:rsidRPr="003C7847">
        <w:rPr>
          <w:rFonts w:ascii="Times New Roman" w:hAnsi="Times New Roman" w:cs="Times New Roman"/>
          <w:szCs w:val="20"/>
        </w:rPr>
        <w:t xml:space="preserve">OVM v zmysle požiadaviek uvedených v dokumente </w:t>
      </w:r>
      <w:r w:rsidRPr="003C7847">
        <w:rPr>
          <w:rFonts w:ascii="Times New Roman" w:hAnsi="Times New Roman" w:cs="Times New Roman"/>
          <w:i/>
          <w:szCs w:val="20"/>
        </w:rPr>
        <w:t>Príručka pre žiadateľa Operačného programu Integrovaná infraštruktúra</w:t>
      </w:r>
      <w:r>
        <w:rPr>
          <w:rFonts w:ascii="Times New Roman" w:hAnsi="Times New Roman" w:cs="Times New Roman"/>
          <w:i/>
          <w:szCs w:val="20"/>
        </w:rPr>
        <w:t>:</w:t>
      </w:r>
    </w:p>
    <w:tbl>
      <w:tblPr>
        <w:tblW w:w="8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900"/>
      </w:tblGrid>
      <w:tr w:rsidR="00214510" w:rsidRPr="003C7847" w14:paraId="275A062E" w14:textId="77777777" w:rsidTr="00C37643">
        <w:trPr>
          <w:trHeight w:val="288"/>
          <w:tblHeader/>
        </w:trPr>
        <w:tc>
          <w:tcPr>
            <w:tcW w:w="8900" w:type="dxa"/>
            <w:shd w:val="clear" w:color="auto" w:fill="4F81BD"/>
            <w:hideMark/>
          </w:tcPr>
          <w:p w14:paraId="7EFC1261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FFFFFF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b/>
                <w:bCs/>
                <w:color w:val="FFFFFF"/>
                <w:szCs w:val="20"/>
                <w:lang w:eastAsia="sk-SK"/>
              </w:rPr>
              <w:t>Aktivita</w:t>
            </w:r>
          </w:p>
        </w:tc>
      </w:tr>
      <w:tr w:rsidR="00214510" w:rsidRPr="003C7847" w14:paraId="338DC6B1" w14:textId="77777777" w:rsidTr="00C37643">
        <w:trPr>
          <w:trHeight w:val="390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  <w:hideMark/>
          </w:tcPr>
          <w:p w14:paraId="43ABDEC3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  <w:t xml:space="preserve">      </w:t>
            </w:r>
            <w:r w:rsidRPr="003C7847">
              <w:rPr>
                <w:rFonts w:ascii="Times New Roman" w:hAnsi="Times New Roman" w:cs="Times New Roman"/>
                <w:b/>
                <w:color w:val="000000"/>
              </w:rPr>
              <w:t xml:space="preserve">Analýza a dizajn riešenia </w:t>
            </w:r>
          </w:p>
        </w:tc>
      </w:tr>
      <w:tr w:rsidR="00214510" w:rsidRPr="003C7847" w14:paraId="2EB45D0C" w14:textId="77777777" w:rsidTr="00C37643">
        <w:trPr>
          <w:trHeight w:val="288"/>
        </w:trPr>
        <w:tc>
          <w:tcPr>
            <w:tcW w:w="8900" w:type="dxa"/>
            <w:shd w:val="clear" w:color="auto" w:fill="auto"/>
          </w:tcPr>
          <w:p w14:paraId="610C44B2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F1. Inicializácia – stanovenie rozsahu DG</w:t>
            </w:r>
          </w:p>
        </w:tc>
      </w:tr>
      <w:tr w:rsidR="00214510" w:rsidRPr="003C7847" w14:paraId="509368C1" w14:textId="77777777" w:rsidTr="00C37643">
        <w:trPr>
          <w:trHeight w:val="288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8625CEA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F2. Posúdenie súčasného stavu </w:t>
            </w:r>
            <w:r>
              <w:rPr>
                <w:rFonts w:ascii="Times New Roman" w:hAnsi="Times New Roman" w:cs="Times New Roman"/>
                <w:color w:val="000000"/>
              </w:rPr>
              <w:t xml:space="preserve"> DG OVM</w:t>
            </w:r>
          </w:p>
        </w:tc>
      </w:tr>
      <w:tr w:rsidR="00214510" w:rsidRPr="003C7847" w14:paraId="5D45CE1F" w14:textId="77777777" w:rsidTr="00C37643">
        <w:trPr>
          <w:trHeight w:val="345"/>
        </w:trPr>
        <w:tc>
          <w:tcPr>
            <w:tcW w:w="8900" w:type="dxa"/>
            <w:shd w:val="clear" w:color="auto" w:fill="auto"/>
          </w:tcPr>
          <w:p w14:paraId="42269598" w14:textId="77777777" w:rsidR="00214510" w:rsidRPr="003C7847" w:rsidRDefault="00214510" w:rsidP="00C37643">
            <w:pPr>
              <w:rPr>
                <w:rFonts w:ascii="Times New Roman" w:hAnsi="Times New Roman" w:cs="Times New Roman"/>
                <w:color w:val="000000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F3. Rámcový návrh cieľového stavu  DG OVM</w:t>
            </w:r>
          </w:p>
        </w:tc>
      </w:tr>
      <w:tr w:rsidR="00214510" w:rsidRPr="003C7847" w14:paraId="0058960D" w14:textId="77777777" w:rsidTr="00C37643">
        <w:trPr>
          <w:trHeight w:val="390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  <w:hideMark/>
          </w:tcPr>
          <w:p w14:paraId="5A01564C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b/>
                <w:color w:val="000000"/>
              </w:rPr>
              <w:t xml:space="preserve">      Implementácia riešenia </w:t>
            </w:r>
          </w:p>
        </w:tc>
      </w:tr>
      <w:tr w:rsidR="00214510" w:rsidRPr="003C7847" w14:paraId="33E3385B" w14:textId="77777777" w:rsidTr="00C37643">
        <w:trPr>
          <w:trHeight w:val="288"/>
        </w:trPr>
        <w:tc>
          <w:tcPr>
            <w:tcW w:w="8900" w:type="dxa"/>
            <w:shd w:val="clear" w:color="auto" w:fill="auto"/>
          </w:tcPr>
          <w:p w14:paraId="61812E89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F4. Funkčný návrh DG OVM </w:t>
            </w:r>
          </w:p>
        </w:tc>
      </w:tr>
      <w:tr w:rsidR="00214510" w:rsidRPr="003C7847" w14:paraId="254EEBC0" w14:textId="77777777" w:rsidTr="00C37643">
        <w:trPr>
          <w:trHeight w:val="288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EF5C337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F5. Organizačný návrh DG OVM</w:t>
            </w:r>
          </w:p>
        </w:tc>
      </w:tr>
      <w:tr w:rsidR="00214510" w:rsidRPr="003C7847" w14:paraId="0686243E" w14:textId="77777777" w:rsidTr="00C37643">
        <w:trPr>
          <w:trHeight w:val="390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14:paraId="5FB6E543" w14:textId="77777777" w:rsidR="00214510" w:rsidRPr="00DA2838" w:rsidRDefault="00214510" w:rsidP="00C37643">
            <w:pPr>
              <w:ind w:firstLine="327"/>
              <w:rPr>
                <w:rFonts w:ascii="Times New Roman" w:hAnsi="Times New Roman" w:cs="Times New Roman"/>
                <w:b/>
                <w:color w:val="000000"/>
              </w:rPr>
            </w:pPr>
            <w:r w:rsidRPr="00DA2838">
              <w:rPr>
                <w:rFonts w:ascii="Times New Roman" w:hAnsi="Times New Roman" w:cs="Times New Roman"/>
                <w:b/>
                <w:color w:val="000000"/>
              </w:rPr>
              <w:t xml:space="preserve">Testovanie riešenia </w:t>
            </w:r>
          </w:p>
        </w:tc>
      </w:tr>
      <w:tr w:rsidR="00214510" w:rsidRPr="003C7847" w14:paraId="3B594804" w14:textId="77777777" w:rsidTr="00C37643">
        <w:trPr>
          <w:trHeight w:val="288"/>
        </w:trPr>
        <w:tc>
          <w:tcPr>
            <w:tcW w:w="8900" w:type="dxa"/>
            <w:shd w:val="clear" w:color="auto" w:fill="auto"/>
          </w:tcPr>
          <w:p w14:paraId="63291D63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F6. Pilotné nasadenie DG OVM</w:t>
            </w:r>
          </w:p>
        </w:tc>
      </w:tr>
      <w:tr w:rsidR="00214510" w:rsidRPr="003C7847" w14:paraId="275A346C" w14:textId="77777777" w:rsidTr="00C37643">
        <w:trPr>
          <w:trHeight w:val="390"/>
        </w:trPr>
        <w:tc>
          <w:tcPr>
            <w:tcW w:w="8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  <w:hideMark/>
          </w:tcPr>
          <w:p w14:paraId="6B2C8E41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b/>
                <w:color w:val="000000"/>
              </w:rPr>
              <w:t xml:space="preserve">      Nasadenie riešenia </w:t>
            </w:r>
          </w:p>
        </w:tc>
      </w:tr>
      <w:tr w:rsidR="00214510" w:rsidRPr="003C7847" w14:paraId="0C5158C9" w14:textId="77777777" w:rsidTr="00C37643">
        <w:trPr>
          <w:trHeight w:val="288"/>
        </w:trPr>
        <w:tc>
          <w:tcPr>
            <w:tcW w:w="8900" w:type="dxa"/>
            <w:shd w:val="clear" w:color="auto" w:fill="auto"/>
          </w:tcPr>
          <w:p w14:paraId="4A99E0C9" w14:textId="77777777" w:rsidR="00214510" w:rsidRPr="003C7847" w:rsidRDefault="00214510" w:rsidP="00C37643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3C7847">
              <w:rPr>
                <w:rFonts w:ascii="Times New Roman" w:hAnsi="Times New Roman" w:cs="Times New Roman"/>
                <w:color w:val="000000"/>
              </w:rPr>
              <w:t xml:space="preserve">          F7 </w:t>
            </w:r>
            <w:proofErr w:type="spellStart"/>
            <w:r w:rsidRPr="003C7847">
              <w:rPr>
                <w:rFonts w:ascii="Times New Roman" w:hAnsi="Times New Roman" w:cs="Times New Roman"/>
                <w:color w:val="000000"/>
              </w:rPr>
              <w:t>Rollout</w:t>
            </w:r>
            <w:proofErr w:type="spellEnd"/>
            <w:r w:rsidRPr="003C7847">
              <w:rPr>
                <w:rFonts w:ascii="Times New Roman" w:hAnsi="Times New Roman" w:cs="Times New Roman"/>
                <w:color w:val="000000"/>
              </w:rPr>
              <w:t xml:space="preserve"> DG OVM a udržateľnosť</w:t>
            </w:r>
          </w:p>
        </w:tc>
      </w:tr>
    </w:tbl>
    <w:p w14:paraId="3A26E7EB" w14:textId="77777777" w:rsidR="00913492" w:rsidRPr="00EA6614" w:rsidRDefault="00913492" w:rsidP="00913492"/>
    <w:p w14:paraId="42E85569" w14:textId="35A2C6F7" w:rsidR="0053257F" w:rsidRPr="00FB6872" w:rsidRDefault="0053257F" w:rsidP="00FB6872">
      <w:pPr>
        <w:pStyle w:val="Heading4"/>
        <w:rPr>
          <w:rFonts w:eastAsia="Calibri"/>
          <w:b/>
        </w:rPr>
      </w:pPr>
      <w:r w:rsidRPr="00FB6872">
        <w:rPr>
          <w:b/>
        </w:rPr>
        <w:t xml:space="preserve">F1. Inicializácia – stanovenie rozsahu </w:t>
      </w:r>
      <w:r w:rsidR="00872C03" w:rsidRPr="00FB6872">
        <w:rPr>
          <w:b/>
        </w:rPr>
        <w:t>DG OVM</w:t>
      </w:r>
      <w:bookmarkEnd w:id="5"/>
    </w:p>
    <w:p w14:paraId="662165E6" w14:textId="7FBC7772" w:rsidR="0053257F" w:rsidRPr="00EA6614" w:rsidRDefault="0053257F" w:rsidP="0053257F">
      <w:pPr>
        <w:rPr>
          <w:rFonts w:ascii="Calibri" w:eastAsia="Calibri" w:hAnsi="Calibri" w:cs="Calibri"/>
        </w:rPr>
      </w:pPr>
      <w:r w:rsidRPr="00EA6614">
        <w:rPr>
          <w:rFonts w:ascii="Calibri" w:eastAsia="Calibri" w:hAnsi="Calibri" w:cs="Calibri"/>
        </w:rPr>
        <w:t xml:space="preserve">V rámci tejto fázy budú vykonané aktivity na základe ktorých bude upresnené zapojenie odborných útvarov </w:t>
      </w:r>
      <w:r w:rsidR="001C2E5C" w:rsidRPr="00EA6614">
        <w:rPr>
          <w:rFonts w:ascii="Calibri" w:eastAsia="Calibri" w:hAnsi="Calibri" w:cs="Calibri"/>
        </w:rPr>
        <w:t>OVM</w:t>
      </w:r>
      <w:r w:rsidRPr="00EA6614">
        <w:rPr>
          <w:rFonts w:ascii="Calibri" w:eastAsia="Calibri" w:hAnsi="Calibri" w:cs="Calibri"/>
        </w:rPr>
        <w:t xml:space="preserve"> do DG</w:t>
      </w:r>
      <w:r w:rsidR="00A1016A" w:rsidRPr="00EA6614">
        <w:rPr>
          <w:rFonts w:ascii="Calibri" w:eastAsia="Calibri" w:hAnsi="Calibri" w:cs="Calibri"/>
        </w:rPr>
        <w:t xml:space="preserve"> OVM</w:t>
      </w:r>
      <w:r w:rsidRPr="00EA6614">
        <w:rPr>
          <w:rFonts w:ascii="Calibri" w:eastAsia="Calibri" w:hAnsi="Calibri" w:cs="Calibri"/>
        </w:rPr>
        <w:t xml:space="preserve">, po schválení vedením </w:t>
      </w:r>
      <w:r w:rsidR="001C2E5C" w:rsidRPr="00EA6614">
        <w:rPr>
          <w:rFonts w:ascii="Calibri" w:eastAsia="Calibri" w:hAnsi="Calibri" w:cs="Calibri"/>
        </w:rPr>
        <w:t>OVM</w:t>
      </w:r>
      <w:r w:rsidRPr="00EA6614">
        <w:rPr>
          <w:rFonts w:ascii="Calibri" w:eastAsia="Calibri" w:hAnsi="Calibri" w:cs="Calibri"/>
        </w:rPr>
        <w:t xml:space="preserve"> bude komunikovaný spôsob realizácie DG v podmienkach </w:t>
      </w:r>
      <w:r w:rsidR="001C2E5C" w:rsidRPr="00EA6614">
        <w:rPr>
          <w:rFonts w:ascii="Calibri" w:eastAsia="Calibri" w:hAnsi="Calibri" w:cs="Calibri"/>
        </w:rPr>
        <w:t>OVM</w:t>
      </w:r>
      <w:r w:rsidRPr="00EA6614">
        <w:rPr>
          <w:rFonts w:ascii="Calibri" w:eastAsia="Calibri" w:hAnsi="Calibri" w:cs="Calibri"/>
        </w:rPr>
        <w:t>.</w:t>
      </w:r>
    </w:p>
    <w:p w14:paraId="2A4F10B5" w14:textId="03F40CE5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8" w:name="_Toc530592880"/>
      <w:r w:rsidRPr="00EA6614">
        <w:rPr>
          <w:rFonts w:eastAsia="Calibri" w:cstheme="majorHAnsi"/>
        </w:rPr>
        <w:t xml:space="preserve">Identifikácia odborných útvarov/organizačných jednotiek zapojených do DG programu </w:t>
      </w:r>
      <w:r w:rsidR="001C2E5C" w:rsidRPr="00EA6614">
        <w:rPr>
          <w:rFonts w:eastAsia="Calibri" w:cstheme="majorHAnsi"/>
        </w:rPr>
        <w:t>OVM</w:t>
      </w:r>
      <w:bookmarkEnd w:id="8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0EC6064E" w14:textId="77777777" w:rsidTr="0053257F">
        <w:tc>
          <w:tcPr>
            <w:tcW w:w="1980" w:type="dxa"/>
          </w:tcPr>
          <w:p w14:paraId="3640B5A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6B86004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Identifikovať odborné útvary, ktoré budú zahrnuté do DG programu</w:t>
            </w:r>
          </w:p>
        </w:tc>
      </w:tr>
      <w:tr w:rsidR="0053257F" w:rsidRPr="00EA6614" w14:paraId="7CB71B7F" w14:textId="77777777" w:rsidTr="0053257F">
        <w:tc>
          <w:tcPr>
            <w:tcW w:w="1980" w:type="dxa"/>
          </w:tcPr>
          <w:p w14:paraId="5DEC95B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58382382" w14:textId="77777777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Zviditeľniť  možný rozsah 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DG programu z hľadiska počtu zapojených odborných útvarov a z hľadiska úrovne zapojenia jednotlivých útvarov.</w:t>
            </w:r>
          </w:p>
        </w:tc>
      </w:tr>
      <w:tr w:rsidR="0053257F" w:rsidRPr="00EA6614" w14:paraId="2C9949B4" w14:textId="77777777" w:rsidTr="0053257F">
        <w:tc>
          <w:tcPr>
            <w:tcW w:w="1980" w:type="dxa"/>
          </w:tcPr>
          <w:p w14:paraId="17A6DF3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7CDC8B2" w14:textId="1D2FF1FA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Organizačná štruktúra </w:t>
            </w:r>
            <w:r w:rsidR="001C2E5C" w:rsidRPr="00EA6614">
              <w:rPr>
                <w:rFonts w:ascii="Calibri" w:eastAsia="Calibri" w:hAnsi="Calibri" w:cs="Calibri"/>
                <w:kern w:val="32"/>
              </w:rPr>
              <w:t>OVM</w:t>
            </w:r>
          </w:p>
        </w:tc>
      </w:tr>
      <w:tr w:rsidR="0053257F" w:rsidRPr="00EA6614" w14:paraId="08CF60BA" w14:textId="77777777" w:rsidTr="0053257F">
        <w:tc>
          <w:tcPr>
            <w:tcW w:w="1980" w:type="dxa"/>
          </w:tcPr>
          <w:p w14:paraId="0FAD4DB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068C3337" w14:textId="6AF05A6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</w:t>
            </w:r>
            <w:r w:rsidR="001C05E3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A6614">
              <w:rPr>
                <w:rFonts w:ascii="Calibri" w:eastAsia="Calibri" w:hAnsi="Calibri" w:cs="Calibri"/>
                <w:kern w:val="32"/>
              </w:rPr>
              <w:t>Vytvoriť</w:t>
            </w:r>
            <w:r w:rsidR="00A1016A"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A6614">
              <w:rPr>
                <w:rFonts w:ascii="Calibri" w:eastAsia="Calibri" w:hAnsi="Calibri" w:cs="Calibri"/>
                <w:kern w:val="32"/>
              </w:rPr>
              <w:t>zoznam odborných útvarov, ktoré môžu byť zahrnuté pod DG agendy</w:t>
            </w:r>
          </w:p>
          <w:p w14:paraId="4B95798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Identifikovať kľúčové odborné útvary</w:t>
            </w:r>
          </w:p>
          <w:p w14:paraId="4063305E" w14:textId="10F8A3E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 xml:space="preserve">3. Identifikovať úroveň možného zapojenia odborných útvarov na základe cieľov projektu </w:t>
            </w:r>
            <w:r w:rsidR="001C2E5C" w:rsidRPr="00EA6614">
              <w:rPr>
                <w:rFonts w:ascii="Calibri" w:eastAsia="Calibri" w:hAnsi="Calibri" w:cs="Calibri"/>
                <w:kern w:val="32"/>
              </w:rPr>
              <w:t>MU OVM</w:t>
            </w:r>
          </w:p>
          <w:p w14:paraId="38434C35" w14:textId="72FC94D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4. Aktualizovať zoznam vytvorený v kroku 1 - Zoznam odborných útvarov zapojených do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agendy</w:t>
            </w:r>
          </w:p>
        </w:tc>
      </w:tr>
      <w:tr w:rsidR="0053257F" w:rsidRPr="00EA6614" w14:paraId="0B8F9FEA" w14:textId="77777777" w:rsidTr="0053257F">
        <w:tc>
          <w:tcPr>
            <w:tcW w:w="1980" w:type="dxa"/>
          </w:tcPr>
          <w:p w14:paraId="16BE806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vstupy</w:t>
            </w:r>
          </w:p>
        </w:tc>
        <w:tc>
          <w:tcPr>
            <w:tcW w:w="7371" w:type="dxa"/>
          </w:tcPr>
          <w:p w14:paraId="25500E03" w14:textId="6E62BDD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Potencionálne agendy </w:t>
            </w:r>
            <w:r w:rsidR="00A1016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pre zapojenie do DG</w:t>
            </w:r>
          </w:p>
          <w:p w14:paraId="0B365DD6" w14:textId="5D9CC41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Potencionálne organizačné jednotky </w:t>
            </w:r>
            <w:r w:rsidR="00A1016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pre zapojenie do DG</w:t>
            </w:r>
          </w:p>
          <w:p w14:paraId="3FBA9EED" w14:textId="0E73979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Prepojenie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stratégie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rozvoja  </w:t>
            </w:r>
            <w:r w:rsidR="00A1016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na DG na úrovni odborných </w:t>
            </w:r>
            <w:r w:rsidR="00A1016A" w:rsidRPr="00EA6614">
              <w:rPr>
                <w:rFonts w:ascii="Calibri" w:eastAsia="Calibri" w:hAnsi="Calibri" w:cs="Calibri"/>
                <w:kern w:val="32"/>
              </w:rPr>
              <w:t>ú</w:t>
            </w:r>
            <w:r w:rsidRPr="00EA6614">
              <w:rPr>
                <w:rFonts w:ascii="Calibri" w:eastAsia="Calibri" w:hAnsi="Calibri" w:cs="Calibri"/>
                <w:kern w:val="32"/>
              </w:rPr>
              <w:t>tvarov</w:t>
            </w:r>
          </w:p>
          <w:p w14:paraId="756FCF2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4. Faktory pre určenie rozsahu DG</w:t>
            </w:r>
          </w:p>
          <w:p w14:paraId="5D6BCC76" w14:textId="2FBDE718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5. Rozsah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programu (agendy </w:t>
            </w:r>
            <w:r w:rsidR="00F279D7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odborné útvary </w:t>
            </w:r>
            <w:r w:rsidR="00F279D7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)</w:t>
            </w:r>
          </w:p>
        </w:tc>
      </w:tr>
      <w:tr w:rsidR="0053257F" w:rsidRPr="00EA6614" w14:paraId="32C3CE29" w14:textId="77777777" w:rsidTr="0053257F">
        <w:tc>
          <w:tcPr>
            <w:tcW w:w="1980" w:type="dxa"/>
          </w:tcPr>
          <w:p w14:paraId="1FF68DB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50A706FC" w14:textId="6BAAAE3D" w:rsidR="0053257F" w:rsidRPr="001C05E3" w:rsidRDefault="0053257F" w:rsidP="001C05E3">
            <w:pPr>
              <w:rPr>
                <w:rFonts w:ascii="Calibri" w:eastAsia="Calibri" w:hAnsi="Calibri" w:cs="Calibri"/>
                <w:b/>
                <w:kern w:val="32"/>
              </w:rPr>
            </w:pPr>
            <w:r w:rsidRPr="001C05E3">
              <w:rPr>
                <w:rFonts w:ascii="Calibri" w:eastAsia="Calibri" w:hAnsi="Calibri" w:cs="Calibri"/>
                <w:b/>
                <w:kern w:val="32"/>
              </w:rPr>
              <w:t xml:space="preserve">Návrh rozsahu </w:t>
            </w:r>
            <w:r w:rsidR="00872C03" w:rsidRPr="001C05E3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1C05E3">
              <w:rPr>
                <w:rFonts w:ascii="Calibri" w:eastAsia="Calibri" w:hAnsi="Calibri" w:cs="Calibri"/>
                <w:b/>
                <w:kern w:val="32"/>
              </w:rPr>
              <w:t xml:space="preserve">  </w:t>
            </w:r>
            <w:r w:rsidR="001C05E3">
              <w:rPr>
                <w:rFonts w:ascii="Calibri" w:eastAsia="Calibri" w:hAnsi="Calibri" w:cs="Calibri"/>
                <w:b/>
                <w:kern w:val="32"/>
              </w:rPr>
              <w:t>(</w:t>
            </w:r>
            <w:r w:rsidRPr="001C05E3">
              <w:rPr>
                <w:rFonts w:ascii="Calibri" w:eastAsia="Calibri" w:hAnsi="Calibri" w:cs="Calibri"/>
                <w:b/>
                <w:kern w:val="32"/>
              </w:rPr>
              <w:t xml:space="preserve">komunikácia </w:t>
            </w:r>
            <w:r w:rsidR="001C05E3">
              <w:rPr>
                <w:rFonts w:ascii="Calibri" w:eastAsia="Calibri" w:hAnsi="Calibri" w:cs="Calibri"/>
                <w:b/>
                <w:kern w:val="32"/>
              </w:rPr>
              <w:t xml:space="preserve">cieľov a rozsahu so </w:t>
            </w:r>
            <w:r w:rsidR="00F279D7" w:rsidRPr="001C05E3">
              <w:rPr>
                <w:rFonts w:ascii="Calibri" w:eastAsia="Calibri" w:hAnsi="Calibri" w:cs="Calibri"/>
                <w:b/>
                <w:kern w:val="32"/>
              </w:rPr>
              <w:t>sponzor</w:t>
            </w:r>
            <w:r w:rsidR="001C05E3">
              <w:rPr>
                <w:rFonts w:ascii="Calibri" w:eastAsia="Calibri" w:hAnsi="Calibri" w:cs="Calibri"/>
                <w:b/>
                <w:kern w:val="32"/>
              </w:rPr>
              <w:t>om</w:t>
            </w:r>
            <w:r w:rsidR="00F279D7" w:rsidRPr="001C05E3">
              <w:rPr>
                <w:rFonts w:ascii="Calibri" w:eastAsia="Calibri" w:hAnsi="Calibri" w:cs="Calibri"/>
                <w:b/>
                <w:kern w:val="32"/>
              </w:rPr>
              <w:t xml:space="preserve"> DG OVM</w:t>
            </w:r>
            <w:r w:rsidR="001C05E3">
              <w:rPr>
                <w:rFonts w:ascii="Calibri" w:eastAsia="Calibri" w:hAnsi="Calibri" w:cs="Calibri"/>
                <w:b/>
                <w:kern w:val="32"/>
              </w:rPr>
              <w:t>)</w:t>
            </w:r>
          </w:p>
        </w:tc>
      </w:tr>
    </w:tbl>
    <w:p w14:paraId="1CC8C1DB" w14:textId="77777777" w:rsidR="0053257F" w:rsidRPr="00EA6614" w:rsidRDefault="0053257F" w:rsidP="0053257F">
      <w:pPr>
        <w:rPr>
          <w:rFonts w:ascii="Calibri" w:eastAsia="Calibri" w:hAnsi="Calibri" w:cs="Calibri"/>
          <w:kern w:val="32"/>
        </w:rPr>
      </w:pPr>
    </w:p>
    <w:p w14:paraId="5CC1A28F" w14:textId="6ECDDD21" w:rsidR="0053257F" w:rsidRPr="00EA6614" w:rsidRDefault="0053257F" w:rsidP="000F6FF6">
      <w:pPr>
        <w:pStyle w:val="Heading4"/>
        <w:rPr>
          <w:rFonts w:eastAsia="Calibri" w:cstheme="majorHAnsi"/>
        </w:rPr>
      </w:pPr>
      <w:bookmarkStart w:id="9" w:name="_Toc530592881"/>
      <w:r w:rsidRPr="00EA6614">
        <w:rPr>
          <w:rFonts w:eastAsia="Calibri" w:cstheme="majorHAnsi"/>
        </w:rPr>
        <w:t xml:space="preserve">Návrh rozsahu a počiatočného prístupu pre definovanie a nasadenie </w:t>
      </w:r>
      <w:r w:rsidR="00872C03" w:rsidRPr="00EA6614">
        <w:rPr>
          <w:rFonts w:eastAsia="Calibri" w:cstheme="majorHAnsi"/>
        </w:rPr>
        <w:t>DG OVM</w:t>
      </w:r>
      <w:bookmarkEnd w:id="9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0EA11AA2" w14:textId="77777777" w:rsidTr="0053257F">
        <w:tc>
          <w:tcPr>
            <w:tcW w:w="1980" w:type="dxa"/>
          </w:tcPr>
          <w:p w14:paraId="3421502D" w14:textId="6AA9253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</w:rPr>
              <w:t xml:space="preserve"> </w:t>
            </w: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7D0D9F31" w14:textId="2114696A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Definovať finálne oblasti predmetu DG. Na základe štandardnej definície DG nastaviť rozsah založený na obmedzeniach ako časovanie, legislatíva, personálne kapacity, stav digitalizácie a automatizácie a následne definovať plán zavedenia DG v </w:t>
            </w:r>
            <w:r w:rsidR="00F279D7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164DCD64" w14:textId="77777777" w:rsidTr="0053257F">
        <w:tc>
          <w:tcPr>
            <w:tcW w:w="1980" w:type="dxa"/>
          </w:tcPr>
          <w:p w14:paraId="558767D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46A72BF2" w14:textId="1901FE8E" w:rsidR="0053257F" w:rsidRPr="00EA6614" w:rsidRDefault="0053257F" w:rsidP="001C05E3">
            <w:pPr>
              <w:pStyle w:val="HTMLPreformatted"/>
              <w:shd w:val="clear" w:color="auto" w:fill="FFFFFF"/>
              <w:rPr>
                <w:rFonts w:ascii="Calibri" w:eastAsia="Calibri" w:hAnsi="Calibri" w:cs="Calibri"/>
                <w:kern w:val="32"/>
                <w:sz w:val="22"/>
                <w:szCs w:val="22"/>
              </w:rPr>
            </w:pP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Vylepšiť navrhnutý rozsah DG v</w:t>
            </w:r>
            <w:r w:rsidR="001C05E3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 predchádzajúcej </w:t>
            </w: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aktivite na základe zohľadnenia časových a kapacitných obmedzení, následne navrhnúť prístup k zavedeniu DG programu </w:t>
            </w:r>
          </w:p>
        </w:tc>
      </w:tr>
      <w:tr w:rsidR="0053257F" w:rsidRPr="00EA6614" w14:paraId="6CD7D354" w14:textId="77777777" w:rsidTr="0053257F">
        <w:tc>
          <w:tcPr>
            <w:tcW w:w="1980" w:type="dxa"/>
          </w:tcPr>
          <w:p w14:paraId="41CD2D1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7471122" w14:textId="3291D83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Počiatočný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rozsah DG</w:t>
            </w:r>
          </w:p>
          <w:p w14:paraId="7C69406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Základná šablóna (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template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>) pre zavedenie  DG</w:t>
            </w:r>
          </w:p>
        </w:tc>
      </w:tr>
      <w:tr w:rsidR="0053257F" w:rsidRPr="00EA6614" w14:paraId="768D9239" w14:textId="77777777" w:rsidTr="0053257F">
        <w:tc>
          <w:tcPr>
            <w:tcW w:w="1980" w:type="dxa"/>
          </w:tcPr>
          <w:p w14:paraId="2ED334B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779A9D1B" w14:textId="7B0D75F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Definovať špecifické úlohy viazané na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018A175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Definovať známe obmedzenia v rámci navrhovaného rozsahu</w:t>
            </w:r>
          </w:p>
          <w:p w14:paraId="29AE01E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Definovať požadované vyhodnotenia súčasného stavu</w:t>
            </w:r>
          </w:p>
          <w:p w14:paraId="138BD59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</w:p>
        </w:tc>
      </w:tr>
      <w:tr w:rsidR="0053257F" w:rsidRPr="00EA6614" w14:paraId="46FDF721" w14:textId="77777777" w:rsidTr="0053257F">
        <w:tc>
          <w:tcPr>
            <w:tcW w:w="1980" w:type="dxa"/>
          </w:tcPr>
          <w:p w14:paraId="302F9C2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2D85E3E0" w14:textId="295C03E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Zoznam hlavných aktivít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0483D734" w14:textId="6D3C3AB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Známe obmedzenia</w:t>
            </w:r>
            <w:r w:rsidR="001C05E3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A6614">
              <w:rPr>
                <w:rFonts w:ascii="Calibri" w:eastAsia="Calibri" w:hAnsi="Calibri" w:cs="Calibri"/>
                <w:kern w:val="32"/>
              </w:rPr>
              <w:t>(čas, legislatíva, personálne kapacity, stav IS</w:t>
            </w:r>
            <w:r w:rsidR="00F279D7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)</w:t>
            </w:r>
          </w:p>
          <w:p w14:paraId="50E39CA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Popisy postupov pre vykonanie vyhodnotenia súčasného stavu</w:t>
            </w:r>
          </w:p>
        </w:tc>
      </w:tr>
      <w:tr w:rsidR="0053257F" w:rsidRPr="00EA6614" w14:paraId="0B3E5AAE" w14:textId="77777777" w:rsidTr="0053257F">
        <w:tc>
          <w:tcPr>
            <w:tcW w:w="1980" w:type="dxa"/>
          </w:tcPr>
          <w:p w14:paraId="17FE90D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1C08735C" w14:textId="7C8F5C68" w:rsidR="0053257F" w:rsidRPr="00EA6614" w:rsidRDefault="001C05E3" w:rsidP="0053257F">
            <w:pPr>
              <w:rPr>
                <w:rFonts w:ascii="Calibri" w:eastAsia="Calibri" w:hAnsi="Calibri" w:cs="Calibri"/>
                <w:kern w:val="32"/>
              </w:rPr>
            </w:pPr>
            <w:r w:rsidRPr="001C05E3">
              <w:rPr>
                <w:rFonts w:ascii="Calibri" w:eastAsia="Calibri" w:hAnsi="Calibri" w:cs="Calibri"/>
                <w:b/>
                <w:kern w:val="32"/>
              </w:rPr>
              <w:t>P</w:t>
            </w:r>
            <w:r w:rsidR="0053257F" w:rsidRPr="001C05E3">
              <w:rPr>
                <w:rFonts w:ascii="Calibri" w:eastAsia="Calibri" w:hAnsi="Calibri" w:cs="Calibri"/>
                <w:b/>
                <w:kern w:val="32"/>
              </w:rPr>
              <w:t xml:space="preserve">rojektový plán pre </w:t>
            </w:r>
            <w:r w:rsidR="00872C03" w:rsidRPr="001C05E3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</w:tc>
      </w:tr>
    </w:tbl>
    <w:p w14:paraId="722978E9" w14:textId="77777777" w:rsidR="0053257F" w:rsidRPr="00EA6614" w:rsidRDefault="0053257F" w:rsidP="0053257F">
      <w:pPr>
        <w:rPr>
          <w:rFonts w:ascii="Calibri" w:eastAsia="Calibri" w:hAnsi="Calibri" w:cs="Calibri"/>
          <w:kern w:val="32"/>
        </w:rPr>
      </w:pPr>
    </w:p>
    <w:p w14:paraId="3C106939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5CA17CCF" w14:textId="786D6B0C" w:rsidR="0053257F" w:rsidRPr="00EA6614" w:rsidRDefault="0053257F" w:rsidP="000F6FF6">
      <w:pPr>
        <w:pStyle w:val="Heading4"/>
        <w:rPr>
          <w:rFonts w:eastAsia="Calibri" w:cstheme="majorHAnsi"/>
        </w:rPr>
      </w:pPr>
      <w:bookmarkStart w:id="10" w:name="_Toc530592882"/>
      <w:r w:rsidRPr="00EA6614">
        <w:rPr>
          <w:rFonts w:eastAsia="Calibri" w:cstheme="majorHAnsi"/>
        </w:rPr>
        <w:t xml:space="preserve">Vytvorenie štruktúry pracovného tímu </w:t>
      </w:r>
      <w:r w:rsidR="00872C03" w:rsidRPr="00EA6614">
        <w:rPr>
          <w:rFonts w:eastAsia="Calibri" w:cstheme="majorHAnsi"/>
        </w:rPr>
        <w:t>DG OVM</w:t>
      </w:r>
      <w:r w:rsidRPr="00EA6614">
        <w:rPr>
          <w:rFonts w:eastAsia="Calibri" w:cstheme="majorHAnsi"/>
        </w:rPr>
        <w:t xml:space="preserve"> </w:t>
      </w:r>
      <w:bookmarkEnd w:id="1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68108DE" w14:textId="77777777" w:rsidTr="0053257F">
        <w:tc>
          <w:tcPr>
            <w:tcW w:w="1980" w:type="dxa"/>
          </w:tcPr>
          <w:p w14:paraId="3A3DE78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73E7966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Identifikovať členov tímu za jednotlivé odborné útvary, riadiaci výbor </w:t>
            </w:r>
          </w:p>
        </w:tc>
      </w:tr>
      <w:tr w:rsidR="0053257F" w:rsidRPr="00EA6614" w14:paraId="1DDC7098" w14:textId="77777777" w:rsidTr="0053257F">
        <w:tc>
          <w:tcPr>
            <w:tcW w:w="1980" w:type="dxa"/>
          </w:tcPr>
          <w:p w14:paraId="6F3DE96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35306D43" w14:textId="6D63CF2F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Určiť kto sa  bude priamo zúčastňovať na zavádzaní </w:t>
            </w:r>
            <w:r w:rsidR="00872C03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, kto bude asistovať, kto z manažmentu bude zapojený.</w:t>
            </w:r>
          </w:p>
        </w:tc>
      </w:tr>
      <w:tr w:rsidR="0053257F" w:rsidRPr="00EA6614" w14:paraId="6AE6AD42" w14:textId="77777777" w:rsidTr="0053257F">
        <w:tc>
          <w:tcPr>
            <w:tcW w:w="1980" w:type="dxa"/>
          </w:tcPr>
          <w:p w14:paraId="2CD8351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D7A4E5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Počiatočný rozsah a plán</w:t>
            </w:r>
          </w:p>
          <w:p w14:paraId="581CFB6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Organizačná štruktúra</w:t>
            </w:r>
          </w:p>
        </w:tc>
      </w:tr>
      <w:tr w:rsidR="0053257F" w:rsidRPr="00EA6614" w14:paraId="35E8541A" w14:textId="77777777" w:rsidTr="0053257F">
        <w:tc>
          <w:tcPr>
            <w:tcW w:w="1980" w:type="dxa"/>
          </w:tcPr>
          <w:p w14:paraId="2E91B84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275887F1" w14:textId="0360FB2A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Identifikovať členov DG tímu za jednotlivé odborné útvary a kľúčové zainteresované osoby (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stakeholders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>), definovať ich role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2. Identifikovať členov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riadiaceho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výboru</w:t>
            </w:r>
          </w:p>
          <w:p w14:paraId="0A63E8D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</w:p>
        </w:tc>
      </w:tr>
      <w:tr w:rsidR="0053257F" w:rsidRPr="00EA6614" w14:paraId="01747CA4" w14:textId="77777777" w:rsidTr="0053257F">
        <w:tc>
          <w:tcPr>
            <w:tcW w:w="1980" w:type="dxa"/>
          </w:tcPr>
          <w:p w14:paraId="2CEF34A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6FC49268" w14:textId="6E886318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Zoznam členov tímu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 zoznam kľúčových zainteresovaných osôb a ich rolí</w:t>
            </w:r>
          </w:p>
          <w:p w14:paraId="63319D8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Zoznam členov riadiaceho výboru</w:t>
            </w:r>
          </w:p>
        </w:tc>
      </w:tr>
      <w:tr w:rsidR="0053257F" w:rsidRPr="00EA6614" w14:paraId="5C933846" w14:textId="77777777" w:rsidTr="0053257F">
        <w:tc>
          <w:tcPr>
            <w:tcW w:w="1980" w:type="dxa"/>
          </w:tcPr>
          <w:p w14:paraId="6CDE4F1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278CB89D" w14:textId="575F3480" w:rsidR="0053257F" w:rsidRPr="00132AC1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132AC1">
              <w:rPr>
                <w:rFonts w:ascii="Calibri" w:eastAsia="Calibri" w:hAnsi="Calibri" w:cs="Calibri"/>
                <w:b/>
                <w:kern w:val="32"/>
              </w:rPr>
              <w:t xml:space="preserve">Vytvorený </w:t>
            </w:r>
            <w:r w:rsidR="00872C03" w:rsidRPr="00132AC1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132AC1">
              <w:rPr>
                <w:rFonts w:ascii="Calibri" w:eastAsia="Calibri" w:hAnsi="Calibri" w:cs="Calibri"/>
                <w:b/>
                <w:kern w:val="32"/>
              </w:rPr>
              <w:t xml:space="preserve"> tím, ktorý bude realizovať </w:t>
            </w:r>
            <w:r w:rsidR="00872C03" w:rsidRPr="00132AC1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132AC1">
              <w:rPr>
                <w:rFonts w:ascii="Calibri" w:eastAsia="Calibri" w:hAnsi="Calibri" w:cs="Calibri"/>
                <w:b/>
                <w:kern w:val="32"/>
              </w:rPr>
              <w:t xml:space="preserve"> program</w:t>
            </w:r>
          </w:p>
        </w:tc>
      </w:tr>
    </w:tbl>
    <w:p w14:paraId="135645A0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6FB9D65A" w14:textId="77777777" w:rsidR="0053257F" w:rsidRPr="00EA6614" w:rsidRDefault="0053257F" w:rsidP="000F6FF6">
      <w:pPr>
        <w:pStyle w:val="Heading4"/>
        <w:rPr>
          <w:rFonts w:eastAsia="Calibri" w:cstheme="majorHAnsi"/>
        </w:rPr>
      </w:pPr>
      <w:bookmarkStart w:id="11" w:name="_Toc530592883"/>
      <w:r w:rsidRPr="00EA6614">
        <w:rPr>
          <w:rFonts w:eastAsia="Calibri" w:cstheme="majorHAnsi"/>
        </w:rPr>
        <w:lastRenderedPageBreak/>
        <w:t>Schválenie rozsahu a obmedzení</w:t>
      </w:r>
      <w:bookmarkEnd w:id="1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082674C2" w14:textId="77777777" w:rsidTr="0053257F">
        <w:tc>
          <w:tcPr>
            <w:tcW w:w="1980" w:type="dxa"/>
          </w:tcPr>
          <w:p w14:paraId="4761229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747A0533" w14:textId="0FFCCE2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Schválenie zloženia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tímu, rozsahu zavedenia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navrhnutého prístupu k zavádzaniu DG a aktualizovaného projektového plánu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09B56167" w14:textId="77777777" w:rsidTr="0053257F">
        <w:tc>
          <w:tcPr>
            <w:tcW w:w="1980" w:type="dxa"/>
          </w:tcPr>
          <w:p w14:paraId="4659FA7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účeľ</w:t>
            </w:r>
            <w:proofErr w:type="spellEnd"/>
          </w:p>
        </w:tc>
        <w:tc>
          <w:tcPr>
            <w:tcW w:w="7371" w:type="dxa"/>
          </w:tcPr>
          <w:p w14:paraId="04E96ADD" w14:textId="5F4EE774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Zaistiť podporu manažmentu </w:t>
            </w:r>
            <w:r w:rsidR="003E3F85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 pre realizáciu </w:t>
            </w:r>
            <w:r w:rsidR="00872C03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 programu</w:t>
            </w:r>
          </w:p>
        </w:tc>
      </w:tr>
      <w:tr w:rsidR="0053257F" w:rsidRPr="00EA6614" w14:paraId="36223B50" w14:textId="77777777" w:rsidTr="0053257F">
        <w:tc>
          <w:tcPr>
            <w:tcW w:w="1980" w:type="dxa"/>
          </w:tcPr>
          <w:p w14:paraId="0E6659F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07969015" w14:textId="21ED768C" w:rsidR="0053257F" w:rsidRPr="00EA6614" w:rsidRDefault="00872C03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="0053257F" w:rsidRPr="00EA6614">
              <w:rPr>
                <w:rFonts w:ascii="Calibri" w:eastAsia="Calibri" w:hAnsi="Calibri" w:cs="Calibri"/>
                <w:kern w:val="32"/>
              </w:rPr>
              <w:t xml:space="preserve"> plán, organizačná štruktúra, rozsah</w:t>
            </w:r>
          </w:p>
        </w:tc>
      </w:tr>
      <w:tr w:rsidR="0053257F" w:rsidRPr="00EA6614" w14:paraId="159A3924" w14:textId="77777777" w:rsidTr="0053257F">
        <w:tc>
          <w:tcPr>
            <w:tcW w:w="1980" w:type="dxa"/>
          </w:tcPr>
          <w:p w14:paraId="5A4A430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6DFB4580" w14:textId="6D1CF9E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Pripomienkovať  rozsah DG na úrovni členov riadiace</w:t>
            </w:r>
            <w:r w:rsidR="00132AC1">
              <w:rPr>
                <w:rFonts w:ascii="Calibri" w:eastAsia="Calibri" w:hAnsi="Calibri" w:cs="Calibri"/>
                <w:kern w:val="32"/>
              </w:rPr>
              <w:t>ho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výboru </w:t>
            </w:r>
          </w:p>
          <w:p w14:paraId="5BA6426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Zapracovať pripomienky riadiaceho výboru</w:t>
            </w:r>
          </w:p>
          <w:p w14:paraId="144E297C" w14:textId="3C22FAEA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Vypracovať finálny dokument „Rozsah  zavedenia DG v 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“</w:t>
            </w:r>
          </w:p>
        </w:tc>
      </w:tr>
      <w:tr w:rsidR="0053257F" w:rsidRPr="00EA6614" w14:paraId="6387E46E" w14:textId="77777777" w:rsidTr="0053257F">
        <w:tc>
          <w:tcPr>
            <w:tcW w:w="1980" w:type="dxa"/>
          </w:tcPr>
          <w:p w14:paraId="588ECB4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91A5622" w14:textId="78B2F79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Navrhovaný rozsah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02675EA6" w14:textId="1950F31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Pripomienky RV k rozsahu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52A6C95D" w14:textId="4F74AAB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Finálna definícia DG rozsahu v dokumente „Rozsah  zavedenia DG v 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“ </w:t>
            </w:r>
          </w:p>
        </w:tc>
      </w:tr>
      <w:tr w:rsidR="0053257F" w:rsidRPr="00EA6614" w14:paraId="2D516C3D" w14:textId="77777777" w:rsidTr="0053257F">
        <w:tc>
          <w:tcPr>
            <w:tcW w:w="1980" w:type="dxa"/>
          </w:tcPr>
          <w:p w14:paraId="6F53332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65DEBEFA" w14:textId="381878F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132AC1">
              <w:rPr>
                <w:rFonts w:ascii="Calibri" w:eastAsia="Calibri" w:hAnsi="Calibri" w:cs="Calibri"/>
                <w:b/>
                <w:kern w:val="32"/>
              </w:rPr>
              <w:t xml:space="preserve">Kompletne definovaný rozsah </w:t>
            </w:r>
            <w:r w:rsidR="00872C03" w:rsidRPr="00132AC1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132AC1">
              <w:rPr>
                <w:rFonts w:ascii="Calibri" w:eastAsia="Calibri" w:hAnsi="Calibri" w:cs="Calibri"/>
                <w:b/>
                <w:kern w:val="32"/>
              </w:rPr>
              <w:t xml:space="preserve"> schválený zo strany manažmentu </w:t>
            </w:r>
            <w:r w:rsidR="003E3F85" w:rsidRPr="00132AC1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</w:tbl>
    <w:p w14:paraId="27B23DD3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502C57F1" w14:textId="77777777" w:rsidR="0053257F" w:rsidRPr="00FB6872" w:rsidRDefault="0053257F" w:rsidP="000F6FF6">
      <w:pPr>
        <w:pStyle w:val="Heading4"/>
        <w:rPr>
          <w:rFonts w:eastAsia="Calibri" w:cstheme="majorHAnsi"/>
          <w:b/>
          <w:bCs/>
          <w:iCs w:val="0"/>
        </w:rPr>
      </w:pPr>
      <w:bookmarkStart w:id="12" w:name="_Toc530592884"/>
      <w:r w:rsidRPr="00FB6872">
        <w:rPr>
          <w:rFonts w:eastAsia="Calibri" w:cstheme="majorHAnsi"/>
          <w:b/>
          <w:bCs/>
          <w:iCs w:val="0"/>
        </w:rPr>
        <w:t>F2. Posúdenie súčasného stavu</w:t>
      </w:r>
      <w:bookmarkEnd w:id="12"/>
    </w:p>
    <w:p w14:paraId="5852FB3B" w14:textId="7777777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3" w:name="_Toc530592885"/>
      <w:r w:rsidRPr="00EA6614">
        <w:rPr>
          <w:rFonts w:eastAsia="Calibri" w:cstheme="majorHAnsi"/>
        </w:rPr>
        <w:t>Posúdenie úrovne informačného manažmentu (IMM)</w:t>
      </w:r>
      <w:bookmarkEnd w:id="13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4A93061E" w14:textId="77777777" w:rsidTr="0053257F">
        <w:tc>
          <w:tcPr>
            <w:tcW w:w="1980" w:type="dxa"/>
          </w:tcPr>
          <w:p w14:paraId="027CFA2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0F94627D" w14:textId="4690C9F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Posúdiť, čo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robí s informačným obsahom, ktorý vytvára a používa v procesoch a agendách.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Zistiť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názory odborných útvarov (pracovníkov) na to ako dobre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používa a spracováva dáta za účelom zlepšenia chodu organizácie.</w:t>
            </w:r>
          </w:p>
        </w:tc>
      </w:tr>
      <w:tr w:rsidR="0053257F" w:rsidRPr="00EA6614" w14:paraId="658024F7" w14:textId="77777777" w:rsidTr="0053257F">
        <w:tc>
          <w:tcPr>
            <w:tcW w:w="1980" w:type="dxa"/>
          </w:tcPr>
          <w:p w14:paraId="055E79E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účel </w:t>
            </w:r>
          </w:p>
        </w:tc>
        <w:tc>
          <w:tcPr>
            <w:tcW w:w="7371" w:type="dxa"/>
          </w:tcPr>
          <w:p w14:paraId="14784873" w14:textId="6A179554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Zlepšiť využívanie a kvalitu dát čo je hlavná motivácia (</w:t>
            </w:r>
            <w:proofErr w:type="spellStart"/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driver</w:t>
            </w:r>
            <w:proofErr w:type="spellEnd"/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) pre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 Táto aktivita poskytuje základné údaje o 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(base </w:t>
            </w:r>
            <w:proofErr w:type="spellStart"/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line</w:t>
            </w:r>
            <w:proofErr w:type="spellEnd"/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) voči ktorým sa bude merať progres a efektívnosť zavádzania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53257F" w:rsidRPr="00EA6614" w14:paraId="75F8CCF9" w14:textId="77777777" w:rsidTr="0053257F">
        <w:tc>
          <w:tcPr>
            <w:tcW w:w="1980" w:type="dxa"/>
          </w:tcPr>
          <w:p w14:paraId="0016F29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0B667DE7" w14:textId="357BF0CE" w:rsidR="0053257F" w:rsidRPr="00EA6614" w:rsidRDefault="0055597A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Dotazník</w:t>
            </w:r>
            <w:r w:rsidR="0053257F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  (šablóna zo štandardov pre </w:t>
            </w:r>
            <w:r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Dáta</w:t>
            </w:r>
            <w:r w:rsidR="0053257F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 </w:t>
            </w:r>
            <w:proofErr w:type="spellStart"/>
            <w:r w:rsidR="0053257F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>Governance</w:t>
            </w:r>
            <w:proofErr w:type="spellEnd"/>
            <w:r w:rsidR="0053257F" w:rsidRPr="00EA6614">
              <w:rPr>
                <w:rFonts w:ascii="Calibri" w:eastAsia="Calibri" w:hAnsi="Calibri" w:cs="Calibri"/>
                <w:kern w:val="32"/>
                <w:sz w:val="22"/>
                <w:szCs w:val="22"/>
              </w:rPr>
              <w:t xml:space="preserve">) </w:t>
            </w:r>
          </w:p>
        </w:tc>
      </w:tr>
      <w:tr w:rsidR="0053257F" w:rsidRPr="00EA6614" w14:paraId="6D476BC6" w14:textId="77777777" w:rsidTr="0053257F">
        <w:tc>
          <w:tcPr>
            <w:tcW w:w="1980" w:type="dxa"/>
          </w:tcPr>
          <w:p w14:paraId="64DC73F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7858EC8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Určiť rozsah dotazníka.</w:t>
            </w:r>
          </w:p>
          <w:p w14:paraId="0677845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Vybrať alebo definovať stupnicu pre hodnotenie (maturity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scale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>).</w:t>
            </w:r>
          </w:p>
          <w:p w14:paraId="321CAA3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Identifikovať všetkých účastníkov podľa mena a skupiny.</w:t>
            </w:r>
          </w:p>
          <w:p w14:paraId="10B9D03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4. Vysvetliť  respondentom dôležitosť a garantovať anonymitu.</w:t>
            </w:r>
          </w:p>
          <w:p w14:paraId="4375096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5. Odsúhlasiť spôsob realizácie prieskumu (online, formulár, ...) </w:t>
            </w:r>
          </w:p>
          <w:p w14:paraId="7BF7465A" w14:textId="05E0A62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6. Pripomienkovať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dotazník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 stupnicu hodnotenia</w:t>
            </w:r>
          </w:p>
          <w:p w14:paraId="5852EDE5" w14:textId="6A8CBF7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7. Vytvoriť finálnu formu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dotazníka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007D462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8. Zbierať a ohodnotiť dáta</w:t>
            </w:r>
          </w:p>
          <w:p w14:paraId="60F834F5" w14:textId="2995BB9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9.Na základe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získaných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údajov s 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použitím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stupnice pre hodnotenie stanoviť úroveň zrelosti v 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oblasti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DG pre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(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information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management maturity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scale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- IMM)</w:t>
            </w:r>
          </w:p>
          <w:p w14:paraId="2D147419" w14:textId="0E18185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10.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Namapovať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súčasne v 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OVN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používané štandardy, procedúry, metodické usmernenia do stupnice IIM</w:t>
            </w:r>
          </w:p>
          <w:p w14:paraId="04B6A0E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11.Vytvoriť zoznam zistení so stručným popisom ku každému zisteniu</w:t>
            </w:r>
          </w:p>
        </w:tc>
      </w:tr>
      <w:tr w:rsidR="0053257F" w:rsidRPr="00EA6614" w14:paraId="6A8ED65E" w14:textId="77777777" w:rsidTr="0053257F">
        <w:tc>
          <w:tcPr>
            <w:tcW w:w="1980" w:type="dxa"/>
          </w:tcPr>
          <w:p w14:paraId="67FE6B1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265E207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Prehľad výsledkov prieskumu </w:t>
            </w:r>
          </w:p>
          <w:p w14:paraId="040FBB3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Správa o zisteniach </w:t>
            </w:r>
          </w:p>
        </w:tc>
      </w:tr>
      <w:tr w:rsidR="0053257F" w:rsidRPr="00EA6614" w14:paraId="27167043" w14:textId="77777777" w:rsidTr="0053257F">
        <w:tc>
          <w:tcPr>
            <w:tcW w:w="1980" w:type="dxa"/>
          </w:tcPr>
          <w:p w14:paraId="04C2D1B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40F4B6E5" w14:textId="7777777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1. Dodanie IMM hodnotenia</w:t>
            </w:r>
          </w:p>
          <w:p w14:paraId="07193F5E" w14:textId="1D9F1DA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 xml:space="preserve">2. Odporúčania pre nasledujúce kroky zavádzania </w:t>
            </w:r>
            <w:r w:rsidR="00872C03" w:rsidRPr="00FE37F3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6EA0BA4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3. Schválenie výsledkov posúdenia IMM na úrovni RV</w:t>
            </w:r>
          </w:p>
        </w:tc>
      </w:tr>
    </w:tbl>
    <w:p w14:paraId="22DD7E9A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264E9FA1" w14:textId="6ED392F2" w:rsidR="0053257F" w:rsidRPr="00FB6872" w:rsidRDefault="0053257F" w:rsidP="000F6FF6">
      <w:pPr>
        <w:pStyle w:val="Heading4"/>
        <w:rPr>
          <w:rFonts w:eastAsia="Calibri" w:cstheme="majorHAnsi"/>
          <w:b/>
          <w:bCs/>
          <w:iCs w:val="0"/>
        </w:rPr>
      </w:pPr>
      <w:bookmarkStart w:id="14" w:name="_Toc525981168"/>
      <w:bookmarkStart w:id="15" w:name="_Toc525981402"/>
      <w:bookmarkStart w:id="16" w:name="_Toc526060743"/>
      <w:bookmarkStart w:id="17" w:name="_Toc526061002"/>
      <w:bookmarkStart w:id="18" w:name="_Toc526071746"/>
      <w:bookmarkStart w:id="19" w:name="_Toc525981169"/>
      <w:bookmarkStart w:id="20" w:name="_Toc525981403"/>
      <w:bookmarkStart w:id="21" w:name="_Toc526060744"/>
      <w:bookmarkStart w:id="22" w:name="_Toc526061003"/>
      <w:bookmarkStart w:id="23" w:name="_Toc526071747"/>
      <w:bookmarkStart w:id="24" w:name="_Toc525981209"/>
      <w:bookmarkStart w:id="25" w:name="_Toc525981443"/>
      <w:bookmarkStart w:id="26" w:name="_Toc526060784"/>
      <w:bookmarkStart w:id="27" w:name="_Toc526061043"/>
      <w:bookmarkStart w:id="28" w:name="_Toc526071787"/>
      <w:bookmarkStart w:id="29" w:name="_Toc525981210"/>
      <w:bookmarkStart w:id="30" w:name="_Toc525981444"/>
      <w:bookmarkStart w:id="31" w:name="_Toc526060785"/>
      <w:bookmarkStart w:id="32" w:name="_Toc526061044"/>
      <w:bookmarkStart w:id="33" w:name="_Toc526071788"/>
      <w:bookmarkStart w:id="34" w:name="_Toc525981211"/>
      <w:bookmarkStart w:id="35" w:name="_Toc525981445"/>
      <w:bookmarkStart w:id="36" w:name="_Toc526060786"/>
      <w:bookmarkStart w:id="37" w:name="_Toc526061045"/>
      <w:bookmarkStart w:id="38" w:name="_Toc526071789"/>
      <w:bookmarkStart w:id="39" w:name="_Toc525981212"/>
      <w:bookmarkStart w:id="40" w:name="_Toc525981446"/>
      <w:bookmarkStart w:id="41" w:name="_Toc526060787"/>
      <w:bookmarkStart w:id="42" w:name="_Toc526061046"/>
      <w:bookmarkStart w:id="43" w:name="_Toc526071790"/>
      <w:bookmarkStart w:id="44" w:name="_Toc525981261"/>
      <w:bookmarkStart w:id="45" w:name="_Toc525981495"/>
      <w:bookmarkStart w:id="46" w:name="_Toc526060836"/>
      <w:bookmarkStart w:id="47" w:name="_Toc526061095"/>
      <w:bookmarkStart w:id="48" w:name="_Toc526071839"/>
      <w:bookmarkStart w:id="49" w:name="_Toc53059288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FB6872">
        <w:rPr>
          <w:rFonts w:eastAsia="Calibri" w:cstheme="majorHAnsi"/>
          <w:b/>
          <w:bCs/>
          <w:iCs w:val="0"/>
        </w:rPr>
        <w:t xml:space="preserve">F3. Rámcový návrh cieľového stavu </w:t>
      </w:r>
      <w:r w:rsidR="00872C03" w:rsidRPr="00FB6872">
        <w:rPr>
          <w:rFonts w:eastAsia="Calibri" w:cstheme="majorHAnsi"/>
          <w:b/>
          <w:bCs/>
          <w:iCs w:val="0"/>
        </w:rPr>
        <w:t>DG OVM</w:t>
      </w:r>
      <w:bookmarkEnd w:id="49"/>
    </w:p>
    <w:p w14:paraId="3454D61A" w14:textId="7119251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50" w:name="_Toc530592887"/>
      <w:r w:rsidRPr="00EA6614">
        <w:rPr>
          <w:rFonts w:eastAsia="Calibri" w:cstheme="majorHAnsi"/>
        </w:rPr>
        <w:t xml:space="preserve">Definovanie </w:t>
      </w:r>
      <w:r w:rsidR="00872C03" w:rsidRPr="00EA6614">
        <w:rPr>
          <w:rFonts w:eastAsia="Calibri" w:cstheme="majorHAnsi"/>
        </w:rPr>
        <w:t>DG OVM</w:t>
      </w:r>
      <w:bookmarkEnd w:id="5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A34FD54" w14:textId="77777777" w:rsidTr="0053257F">
        <w:tc>
          <w:tcPr>
            <w:tcW w:w="1980" w:type="dxa"/>
          </w:tcPr>
          <w:p w14:paraId="4F88A68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4869B441" w14:textId="53EBC206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Vytvoriť víziu a definíciu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ktorá je pre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relevantná.</w:t>
            </w:r>
          </w:p>
        </w:tc>
      </w:tr>
      <w:tr w:rsidR="0053257F" w:rsidRPr="00EA6614" w14:paraId="40B89A16" w14:textId="77777777" w:rsidTr="0053257F">
        <w:trPr>
          <w:trHeight w:val="571"/>
        </w:trPr>
        <w:tc>
          <w:tcPr>
            <w:tcW w:w="1980" w:type="dxa"/>
          </w:tcPr>
          <w:p w14:paraId="7DE73F9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účel</w:t>
            </w:r>
          </w:p>
        </w:tc>
        <w:tc>
          <w:tcPr>
            <w:tcW w:w="7371" w:type="dxa"/>
          </w:tcPr>
          <w:p w14:paraId="2B7EF638" w14:textId="589065A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Zabezpečiť, že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má jasnú definíciu DG vo vzťahu k ostatným aktivitám projektu </w:t>
            </w:r>
            <w:r w:rsidR="001C2E5C" w:rsidRPr="00EA6614">
              <w:rPr>
                <w:rFonts w:ascii="Calibri" w:eastAsia="Calibri" w:hAnsi="Calibri" w:cs="Calibri"/>
                <w:kern w:val="32"/>
              </w:rPr>
              <w:t>MU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popísaným v štúdii uskutočniteľnosti,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stratégii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rozvoja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 NKIVS (predovšetkým strategickej priorite „Lepšie dáta“.</w:t>
            </w:r>
          </w:p>
        </w:tc>
      </w:tr>
      <w:tr w:rsidR="0053257F" w:rsidRPr="00EA6614" w14:paraId="66313AD7" w14:textId="77777777" w:rsidTr="0053257F">
        <w:tc>
          <w:tcPr>
            <w:tcW w:w="1980" w:type="dxa"/>
          </w:tcPr>
          <w:p w14:paraId="04FC0C5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54734BD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Výsledky posúdenia súčasného stavu, vzorové definície DG.</w:t>
            </w:r>
          </w:p>
        </w:tc>
      </w:tr>
      <w:tr w:rsidR="0053257F" w:rsidRPr="00EA6614" w14:paraId="2FE63AF1" w14:textId="77777777" w:rsidTr="0053257F">
        <w:tc>
          <w:tcPr>
            <w:tcW w:w="1980" w:type="dxa"/>
          </w:tcPr>
          <w:p w14:paraId="09AB2BB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06B9BF24" w14:textId="15B7F04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Definovať IAM (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Information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6614">
              <w:rPr>
                <w:rFonts w:ascii="Calibri" w:hAnsi="Calibri" w:cs="Calibri"/>
                <w:color w:val="000000"/>
                <w:lang w:eastAsia="sk-SK"/>
              </w:rPr>
              <w:t>Asset</w:t>
            </w:r>
            <w:proofErr w:type="spellEnd"/>
            <w:r w:rsidRPr="00EA6614">
              <w:rPr>
                <w:rFonts w:ascii="Calibri" w:hAnsi="Calibri" w:cs="Calibri"/>
                <w:color w:val="000000"/>
                <w:lang w:eastAsia="sk-SK"/>
              </w:rPr>
              <w:t xml:space="preserve"> Management)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pre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1EE6748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Pripraviť zoznam možných merateľných ukazovateľov</w:t>
            </w:r>
          </w:p>
          <w:p w14:paraId="0A10946B" w14:textId="7DA6FCA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Sformulovať znenie „misia  a hodnoty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“.</w:t>
            </w:r>
          </w:p>
          <w:p w14:paraId="391A83A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4. Vypracovať návrh definície DG.</w:t>
            </w:r>
          </w:p>
          <w:p w14:paraId="4939225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5. Vytvoriť ľahko zrozumiteľný opis DG. </w:t>
            </w:r>
          </w:p>
        </w:tc>
      </w:tr>
      <w:tr w:rsidR="0053257F" w:rsidRPr="00EA6614" w14:paraId="7BE466F0" w14:textId="77777777" w:rsidTr="0053257F">
        <w:tc>
          <w:tcPr>
            <w:tcW w:w="1980" w:type="dxa"/>
          </w:tcPr>
          <w:p w14:paraId="2E700E4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1BDFEA99" w14:textId="7777777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1. Definícia DG / IAM.</w:t>
            </w:r>
          </w:p>
          <w:p w14:paraId="7837A348" w14:textId="7777777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2. Úvodný zoznam metrík DG.</w:t>
            </w:r>
          </w:p>
          <w:p w14:paraId="097FE7BD" w14:textId="7777777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3. Poslanie a hodnota DG.</w:t>
            </w:r>
          </w:p>
          <w:p w14:paraId="0AE9E467" w14:textId="77777777" w:rsidR="0053257F" w:rsidRPr="00FE37F3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4. Fiktívna definícia DG.</w:t>
            </w:r>
          </w:p>
          <w:p w14:paraId="49EBF35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FE37F3">
              <w:rPr>
                <w:rFonts w:ascii="Calibri" w:eastAsia="Calibri" w:hAnsi="Calibri" w:cs="Calibri"/>
                <w:b/>
                <w:kern w:val="32"/>
              </w:rPr>
              <w:t>5. Ľahko zrozumiteľný opis DG.</w:t>
            </w:r>
          </w:p>
        </w:tc>
      </w:tr>
    </w:tbl>
    <w:p w14:paraId="044E06D1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79ED380D" w14:textId="2E9DB21E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51" w:name="_Toc530592888"/>
      <w:r w:rsidRPr="00EA6614">
        <w:rPr>
          <w:rFonts w:eastAsia="Calibri" w:cstheme="majorHAnsi"/>
        </w:rPr>
        <w:t xml:space="preserve">Zostavenie predbežných požiadaviek na </w:t>
      </w:r>
      <w:r w:rsidR="00872C03" w:rsidRPr="00EA6614">
        <w:rPr>
          <w:rFonts w:eastAsia="Calibri" w:cstheme="majorHAnsi"/>
        </w:rPr>
        <w:t>DG OVM</w:t>
      </w:r>
      <w:bookmarkEnd w:id="5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A6401A7" w14:textId="77777777" w:rsidTr="0053257F">
        <w:tc>
          <w:tcPr>
            <w:tcW w:w="1980" w:type="dxa"/>
          </w:tcPr>
          <w:p w14:paraId="4B3A8DD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205FE86B" w14:textId="09824329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Vypracovať počiatočný prehľad požiadaviek na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ktorý ukáže, ako bude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podporovať agendy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 rámci MU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4826920A" w14:textId="77777777" w:rsidTr="0053257F">
        <w:trPr>
          <w:trHeight w:val="613"/>
        </w:trPr>
        <w:tc>
          <w:tcPr>
            <w:tcW w:w="1980" w:type="dxa"/>
          </w:tcPr>
          <w:p w14:paraId="09A020A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5F11C7B0" w14:textId="1C937880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Táto aktivita umožní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tímu získať podklady na vypracovanie predbežných požiadaviek na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53257F" w:rsidRPr="00EA6614" w14:paraId="40C7AE7A" w14:textId="77777777" w:rsidTr="0053257F">
        <w:tc>
          <w:tcPr>
            <w:tcW w:w="1980" w:type="dxa"/>
          </w:tcPr>
          <w:p w14:paraId="0ABD611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1E41EEC5" w14:textId="33B1E4B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Požiadavky na realizáciu princípu 1x a dosť v 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podmienkach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</w:p>
          <w:p w14:paraId="6271BF60" w14:textId="71071B4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Harmonogram implementácie </w:t>
            </w:r>
            <w:r w:rsidR="001C2E5C" w:rsidRPr="00EA6614">
              <w:rPr>
                <w:rFonts w:ascii="Calibri" w:eastAsia="Calibri" w:hAnsi="Calibri" w:cs="Calibri"/>
                <w:kern w:val="32"/>
              </w:rPr>
              <w:t>MU OVM</w:t>
            </w:r>
          </w:p>
        </w:tc>
      </w:tr>
      <w:tr w:rsidR="0053257F" w:rsidRPr="00EA6614" w14:paraId="3229D245" w14:textId="77777777" w:rsidTr="0053257F">
        <w:tc>
          <w:tcPr>
            <w:tcW w:w="1980" w:type="dxa"/>
          </w:tcPr>
          <w:p w14:paraId="477D47A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2C338B05" w14:textId="0F1CF39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Vytvoriť zoznam strategických cieľov a iniciatív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realizáciu ktorých môže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ovplyvniť.</w:t>
            </w:r>
          </w:p>
          <w:p w14:paraId="50690A1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Vytvoriť zoznam existujúcich artefaktov, ako sú dátové alebo procesné modely, procedúry dátovej kvality a pod..</w:t>
            </w:r>
          </w:p>
          <w:p w14:paraId="68B60FCA" w14:textId="1B5E1A0A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Vytvoriť zoznam otvorených žiadosti o prístup k 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informáciám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zo strany externých organizácií a žiadostí o prístup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k údajom externých organizácií.</w:t>
            </w:r>
          </w:p>
          <w:p w14:paraId="2B88B1F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4. Identifikovať prioritné oblasti a ciele na zlepšenie kvality údajov</w:t>
            </w:r>
          </w:p>
          <w:p w14:paraId="36212F8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5. Identifikovať  riziká, ako sú bezpečnosť, legislatívne zmeny v skrátenom konaní, podanie atď.</w:t>
            </w:r>
          </w:p>
        </w:tc>
      </w:tr>
      <w:tr w:rsidR="0053257F" w:rsidRPr="00EA6614" w14:paraId="0EDD3C16" w14:textId="77777777" w:rsidTr="0053257F">
        <w:tc>
          <w:tcPr>
            <w:tcW w:w="1980" w:type="dxa"/>
          </w:tcPr>
          <w:p w14:paraId="097474B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53AD52B0" w14:textId="603DF601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1. Strategické ciele </w:t>
            </w:r>
            <w:r w:rsidR="003E3F85" w:rsidRPr="005F347B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plnenie ktorých </w:t>
            </w:r>
            <w:r w:rsidR="0055597A" w:rsidRPr="005F347B">
              <w:rPr>
                <w:rFonts w:ascii="Calibri" w:eastAsia="Calibri" w:hAnsi="Calibri" w:cs="Calibri"/>
                <w:b/>
                <w:kern w:val="32"/>
              </w:rPr>
              <w:t>môže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="0055597A" w:rsidRPr="005F347B">
              <w:rPr>
                <w:rFonts w:ascii="Calibri" w:eastAsia="Calibri" w:hAnsi="Calibri" w:cs="Calibri"/>
                <w:b/>
                <w:kern w:val="32"/>
              </w:rPr>
              <w:t>ovplyvniť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a definícia dopadov.</w:t>
            </w:r>
          </w:p>
          <w:p w14:paraId="3B4A001B" w14:textId="5A51B8CF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2. Katalóg dátových artefaktov ovplyvňujúcich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20F2E14E" w14:textId="0419CC4F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3. Priame a nepriame požiadavky na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20BA2A7B" w14:textId="0F459ECC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4. Požiadavky na realizáciu dátovej kvality viazané na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20FC6C8E" w14:textId="2F0BC144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5. Rizikové oblasti, pre ktoré zavedenie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bude prínosom.</w:t>
            </w:r>
          </w:p>
        </w:tc>
      </w:tr>
    </w:tbl>
    <w:p w14:paraId="5856C9D1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72ACCC7F" w14:textId="760806F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52" w:name="_Toc530592889"/>
      <w:r w:rsidRPr="00EA6614">
        <w:rPr>
          <w:rFonts w:eastAsia="Calibri" w:cstheme="majorHAnsi"/>
        </w:rPr>
        <w:t xml:space="preserve">Prezentácia budúceho stavu </w:t>
      </w:r>
      <w:r w:rsidR="00872C03" w:rsidRPr="00EA6614">
        <w:rPr>
          <w:rFonts w:eastAsia="Calibri" w:cstheme="majorHAnsi"/>
        </w:rPr>
        <w:t>DG OVM</w:t>
      </w:r>
      <w:bookmarkEnd w:id="5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6FBAB758" w14:textId="77777777" w:rsidTr="0053257F">
        <w:tc>
          <w:tcPr>
            <w:tcW w:w="1980" w:type="dxa"/>
          </w:tcPr>
          <w:p w14:paraId="043B31B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6DEE72E5" w14:textId="79B104C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Príprava a realizácia vizuálnej reprezentácie vízie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53A92B62" w14:textId="77777777" w:rsidTr="0053257F">
        <w:tc>
          <w:tcPr>
            <w:tcW w:w="1980" w:type="dxa"/>
          </w:tcPr>
          <w:p w14:paraId="6918AA6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724ECA06" w14:textId="0B90F60F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Vytvorenie výstupu, ktorý slúži na vyjadrenie hodnoty a účelu programu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53257F" w:rsidRPr="00EA6614" w14:paraId="7D70F70A" w14:textId="77777777" w:rsidTr="0053257F">
        <w:tc>
          <w:tcPr>
            <w:tcW w:w="1980" w:type="dxa"/>
          </w:tcPr>
          <w:p w14:paraId="1BF23B5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36DAA822" w14:textId="4C5281C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Požiadavky na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, vyhlásenia o poslaní a víziách, ľahko zrozumiteľný opis DG</w:t>
            </w:r>
          </w:p>
        </w:tc>
      </w:tr>
      <w:tr w:rsidR="0053257F" w:rsidRPr="00EA6614" w14:paraId="5E79D213" w14:textId="77777777" w:rsidTr="0053257F">
        <w:tc>
          <w:tcPr>
            <w:tcW w:w="1980" w:type="dxa"/>
          </w:tcPr>
          <w:p w14:paraId="71C240E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4440CAF0" w14:textId="4B28AE84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Pripraviť jednostranový abstrakt vízie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04B63E1F" w14:textId="2A190684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Identifikovať „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quick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wins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“ pre 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28F84B07" w14:textId="77777777" w:rsidTr="0053257F">
        <w:tc>
          <w:tcPr>
            <w:tcW w:w="1980" w:type="dxa"/>
          </w:tcPr>
          <w:p w14:paraId="027D003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metódy</w:t>
            </w:r>
          </w:p>
        </w:tc>
        <w:tc>
          <w:tcPr>
            <w:tcW w:w="7371" w:type="dxa"/>
          </w:tcPr>
          <w:p w14:paraId="107D10C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</w:p>
        </w:tc>
      </w:tr>
      <w:tr w:rsidR="0053257F" w:rsidRPr="00EA6614" w14:paraId="3CA27B09" w14:textId="77777777" w:rsidTr="0053257F">
        <w:tc>
          <w:tcPr>
            <w:tcW w:w="1980" w:type="dxa"/>
          </w:tcPr>
          <w:p w14:paraId="58631BA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programy</w:t>
            </w:r>
          </w:p>
        </w:tc>
        <w:tc>
          <w:tcPr>
            <w:tcW w:w="7371" w:type="dxa"/>
          </w:tcPr>
          <w:p w14:paraId="6D28431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Word, PowerPoint, a podobné programy</w:t>
            </w:r>
          </w:p>
        </w:tc>
      </w:tr>
      <w:tr w:rsidR="0053257F" w:rsidRPr="00EA6614" w14:paraId="628E0AF0" w14:textId="77777777" w:rsidTr="0053257F">
        <w:tc>
          <w:tcPr>
            <w:tcW w:w="1980" w:type="dxa"/>
          </w:tcPr>
          <w:p w14:paraId="4056CC3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výsledok</w:t>
            </w:r>
          </w:p>
        </w:tc>
        <w:tc>
          <w:tcPr>
            <w:tcW w:w="7371" w:type="dxa"/>
          </w:tcPr>
          <w:p w14:paraId="5CE5C39B" w14:textId="4D44C455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1. Vizualizácia vízie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758DF8C8" w14:textId="18B09DDA" w:rsidR="0053257F" w:rsidRPr="005F347B" w:rsidRDefault="0053257F" w:rsidP="005F347B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2. Aktualizovaná prezentácia „Pridaná hodnota </w:t>
            </w:r>
            <w:r w:rsidR="00872C03" w:rsidRPr="005F347B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 pre plnenie strategických cieľov </w:t>
            </w:r>
            <w:r w:rsidR="003E3F85" w:rsidRPr="005F347B">
              <w:rPr>
                <w:rFonts w:ascii="Calibri" w:eastAsia="Calibri" w:hAnsi="Calibri" w:cs="Calibri"/>
                <w:b/>
                <w:kern w:val="32"/>
              </w:rPr>
              <w:t xml:space="preserve">OVM 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a NKIVS</w:t>
            </w:r>
          </w:p>
        </w:tc>
      </w:tr>
    </w:tbl>
    <w:p w14:paraId="723B883E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70E6B007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5CFBDFF9" w14:textId="762A286B" w:rsidR="0053257F" w:rsidRPr="00FB6872" w:rsidRDefault="0053257F" w:rsidP="000F6FF6">
      <w:pPr>
        <w:pStyle w:val="Heading4"/>
        <w:rPr>
          <w:rFonts w:eastAsia="Calibri" w:cstheme="majorHAnsi"/>
          <w:b/>
          <w:bCs/>
          <w:iCs w:val="0"/>
        </w:rPr>
      </w:pPr>
      <w:bookmarkStart w:id="53" w:name="_Toc525981266"/>
      <w:bookmarkStart w:id="54" w:name="_Toc525981500"/>
      <w:bookmarkStart w:id="55" w:name="_Toc526060841"/>
      <w:bookmarkStart w:id="56" w:name="_Toc526061100"/>
      <w:bookmarkStart w:id="57" w:name="_Toc526071844"/>
      <w:bookmarkStart w:id="58" w:name="_Toc525981267"/>
      <w:bookmarkStart w:id="59" w:name="_Toc525981501"/>
      <w:bookmarkStart w:id="60" w:name="_Toc526060842"/>
      <w:bookmarkStart w:id="61" w:name="_Toc526061101"/>
      <w:bookmarkStart w:id="62" w:name="_Toc526071845"/>
      <w:bookmarkStart w:id="63" w:name="_Toc525981268"/>
      <w:bookmarkStart w:id="64" w:name="_Toc525981502"/>
      <w:bookmarkStart w:id="65" w:name="_Toc526060843"/>
      <w:bookmarkStart w:id="66" w:name="_Toc526061102"/>
      <w:bookmarkStart w:id="67" w:name="_Toc526071846"/>
      <w:bookmarkStart w:id="68" w:name="_Toc525981269"/>
      <w:bookmarkStart w:id="69" w:name="_Toc525981503"/>
      <w:bookmarkStart w:id="70" w:name="_Toc526060844"/>
      <w:bookmarkStart w:id="71" w:name="_Toc526061103"/>
      <w:bookmarkStart w:id="72" w:name="_Toc526071847"/>
      <w:bookmarkStart w:id="73" w:name="_Toc525981323"/>
      <w:bookmarkStart w:id="74" w:name="_Toc525981557"/>
      <w:bookmarkStart w:id="75" w:name="_Toc526060898"/>
      <w:bookmarkStart w:id="76" w:name="_Toc526061157"/>
      <w:bookmarkStart w:id="77" w:name="_Toc526071901"/>
      <w:bookmarkStart w:id="78" w:name="_Toc525981324"/>
      <w:bookmarkStart w:id="79" w:name="_Toc525981558"/>
      <w:bookmarkStart w:id="80" w:name="_Toc526060899"/>
      <w:bookmarkStart w:id="81" w:name="_Toc526061158"/>
      <w:bookmarkStart w:id="82" w:name="_Toc526071902"/>
      <w:bookmarkStart w:id="83" w:name="_Toc525981325"/>
      <w:bookmarkStart w:id="84" w:name="_Toc525981559"/>
      <w:bookmarkStart w:id="85" w:name="_Toc526060900"/>
      <w:bookmarkStart w:id="86" w:name="_Toc526061159"/>
      <w:bookmarkStart w:id="87" w:name="_Toc526071903"/>
      <w:bookmarkStart w:id="88" w:name="_Toc525981362"/>
      <w:bookmarkStart w:id="89" w:name="_Toc525981596"/>
      <w:bookmarkStart w:id="90" w:name="_Toc526060937"/>
      <w:bookmarkStart w:id="91" w:name="_Toc526061196"/>
      <w:bookmarkStart w:id="92" w:name="_Toc526071940"/>
      <w:bookmarkStart w:id="93" w:name="_Toc53059289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FB6872">
        <w:rPr>
          <w:rFonts w:eastAsia="Calibri" w:cstheme="majorHAnsi"/>
          <w:b/>
          <w:bCs/>
          <w:iCs w:val="0"/>
        </w:rPr>
        <w:t xml:space="preserve">F4. Funkčný návrh </w:t>
      </w:r>
      <w:r w:rsidR="00872C03" w:rsidRPr="00FB6872">
        <w:rPr>
          <w:rFonts w:eastAsia="Calibri" w:cstheme="majorHAnsi"/>
          <w:b/>
          <w:bCs/>
          <w:iCs w:val="0"/>
        </w:rPr>
        <w:t>DG OVM</w:t>
      </w:r>
      <w:bookmarkEnd w:id="93"/>
    </w:p>
    <w:p w14:paraId="45CC2ECB" w14:textId="7777777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94" w:name="_Toc530592891"/>
      <w:r w:rsidRPr="00EA6614">
        <w:rPr>
          <w:rFonts w:eastAsia="Calibri" w:cstheme="majorHAnsi"/>
        </w:rPr>
        <w:t>Určenie základných Informačných Princípov</w:t>
      </w:r>
      <w:bookmarkEnd w:id="9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364FB120" w14:textId="77777777" w:rsidTr="0053257F">
        <w:tc>
          <w:tcPr>
            <w:tcW w:w="1980" w:type="dxa"/>
          </w:tcPr>
          <w:p w14:paraId="45C97F5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5E27C223" w14:textId="344D91F9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Určenie základných informačných princípov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</w:p>
        </w:tc>
      </w:tr>
      <w:tr w:rsidR="0053257F" w:rsidRPr="00EA6614" w14:paraId="44E3DB1A" w14:textId="77777777" w:rsidTr="0053257F">
        <w:tc>
          <w:tcPr>
            <w:tcW w:w="1980" w:type="dxa"/>
          </w:tcPr>
          <w:p w14:paraId="2A4AEE7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17AC37C2" w14:textId="36344103" w:rsidR="0053257F" w:rsidRPr="00EA6614" w:rsidRDefault="0055597A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Dohodnúť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úroveň použitia NKIVS a GAIP  princípov pri príprave informačných princípov 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OVM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53257F" w:rsidRPr="00EA6614" w14:paraId="1583F749" w14:textId="77777777" w:rsidTr="0053257F">
        <w:tc>
          <w:tcPr>
            <w:tcW w:w="1980" w:type="dxa"/>
          </w:tcPr>
          <w:p w14:paraId="7459552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22258C4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Externé príklady GAIP, Manažment údajov – strategická priorita „Lepšie dáta“ v rámci platnej NKIVS.</w:t>
            </w:r>
          </w:p>
        </w:tc>
      </w:tr>
      <w:tr w:rsidR="0053257F" w:rsidRPr="00EA6614" w14:paraId="78A66A37" w14:textId="77777777" w:rsidTr="0053257F">
        <w:tc>
          <w:tcPr>
            <w:tcW w:w="1980" w:type="dxa"/>
          </w:tcPr>
          <w:p w14:paraId="02B25D6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0FB6D10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Vytvoriť počiatočný zoznam princípov</w:t>
            </w:r>
          </w:p>
          <w:p w14:paraId="737DB662" w14:textId="28CEE3F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Zosúladiť informačné princípy s existujúcim organizačným poriadkom a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 </w:t>
            </w:r>
            <w:r w:rsidRPr="00EA6614">
              <w:rPr>
                <w:rFonts w:ascii="Calibri" w:eastAsia="Calibri" w:hAnsi="Calibri" w:cs="Calibri"/>
                <w:kern w:val="32"/>
              </w:rPr>
              <w:t>usmerneniami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38CAD15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Pridať zdôvodnenie a dôsledky pre každý princíp.</w:t>
            </w:r>
          </w:p>
          <w:p w14:paraId="57CD4394" w14:textId="0F153B9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4. Predložiť a schváliť informačné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princípy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na úrovni RV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57A864B1" w14:textId="77777777" w:rsidTr="0053257F">
        <w:tc>
          <w:tcPr>
            <w:tcW w:w="1980" w:type="dxa"/>
          </w:tcPr>
          <w:p w14:paraId="2345BDF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459460B3" w14:textId="77777777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>1. Úvodný zoznam informačných princípov.</w:t>
            </w:r>
          </w:p>
          <w:p w14:paraId="684E9BED" w14:textId="6847936E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2. Upravené a racionalizované  informačné princípy reflektujúce organizačný poriadok a ostatné usmernenia </w:t>
            </w:r>
            <w:r w:rsidR="003E3F85" w:rsidRPr="005F347B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2AC0B854" w14:textId="4803A542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3. Návrh informačných princípov </w:t>
            </w:r>
            <w:r w:rsidR="003E3F85" w:rsidRPr="005F347B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3E6C3134" w14:textId="6A79675D" w:rsidR="0053257F" w:rsidRPr="005F347B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5F347B">
              <w:rPr>
                <w:rFonts w:ascii="Calibri" w:eastAsia="Calibri" w:hAnsi="Calibri" w:cs="Calibri"/>
                <w:b/>
                <w:kern w:val="32"/>
              </w:rPr>
              <w:t xml:space="preserve">4. Schválené informačné princípy </w:t>
            </w:r>
            <w:r w:rsidR="003E3F85" w:rsidRPr="005F347B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5F347B">
              <w:rPr>
                <w:rFonts w:ascii="Calibri" w:eastAsia="Calibri" w:hAnsi="Calibri" w:cs="Calibri"/>
                <w:b/>
                <w:kern w:val="32"/>
              </w:rPr>
              <w:t>.</w:t>
            </w:r>
          </w:p>
        </w:tc>
      </w:tr>
    </w:tbl>
    <w:p w14:paraId="722BBB1B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12B5EEBA" w14:textId="24A03DB9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95" w:name="_Toc530592892"/>
      <w:r w:rsidRPr="00EA6614">
        <w:rPr>
          <w:rFonts w:eastAsia="Calibri" w:cstheme="majorHAnsi"/>
        </w:rPr>
        <w:t xml:space="preserve">Určenie základných </w:t>
      </w:r>
      <w:r w:rsidR="00872C03" w:rsidRPr="00EA6614">
        <w:rPr>
          <w:rFonts w:eastAsia="Calibri" w:cstheme="majorHAnsi"/>
        </w:rPr>
        <w:t>DG OVM</w:t>
      </w:r>
      <w:r w:rsidRPr="00EA6614">
        <w:rPr>
          <w:rFonts w:eastAsia="Calibri" w:cstheme="majorHAnsi"/>
        </w:rPr>
        <w:t xml:space="preserve"> procesov na podporu výkonu agend </w:t>
      </w:r>
      <w:bookmarkEnd w:id="95"/>
      <w:r w:rsidR="00805AE8" w:rsidRPr="00EA6614">
        <w:rPr>
          <w:rFonts w:eastAsia="Calibri" w:cstheme="majorHAnsi"/>
        </w:rPr>
        <w:t>OVM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5853857E" w14:textId="77777777" w:rsidTr="0053257F">
        <w:tc>
          <w:tcPr>
            <w:tcW w:w="1980" w:type="dxa"/>
          </w:tcPr>
          <w:p w14:paraId="38B1834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0D06C8D7" w14:textId="6468336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Definovanie procesov informačného/dátového manažmentu a procesov DG a ich dopadov/zaradenie do pracovných postupov a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 </w:t>
            </w:r>
            <w:r w:rsidRPr="00EA6614">
              <w:rPr>
                <w:rFonts w:ascii="Calibri" w:eastAsia="Calibri" w:hAnsi="Calibri" w:cs="Calibri"/>
                <w:kern w:val="32"/>
              </w:rPr>
              <w:t>procesov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0EDF9F65" w14:textId="77777777" w:rsidTr="0053257F">
        <w:tc>
          <w:tcPr>
            <w:tcW w:w="1980" w:type="dxa"/>
          </w:tcPr>
          <w:p w14:paraId="1735251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6CDDAA6A" w14:textId="21FCC5B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Vytvoriť detailný popis procesov, tak aby tieto mohli byť implementované, čo je hlavný predpoklad zavedenia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do prevádzky.</w:t>
            </w:r>
          </w:p>
        </w:tc>
      </w:tr>
      <w:tr w:rsidR="0053257F" w:rsidRPr="00EA6614" w14:paraId="391164C2" w14:textId="77777777" w:rsidTr="0053257F">
        <w:tc>
          <w:tcPr>
            <w:tcW w:w="1980" w:type="dxa"/>
          </w:tcPr>
          <w:p w14:paraId="33F294F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C49DF88" w14:textId="7A12F55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Informačné princípy, poslanie a vízia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požiadavky na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19A4929A" w14:textId="77777777" w:rsidTr="0053257F">
        <w:tc>
          <w:tcPr>
            <w:tcW w:w="1980" w:type="dxa"/>
          </w:tcPr>
          <w:p w14:paraId="6B53462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  <w:shd w:val="clear" w:color="auto" w:fill="auto"/>
          </w:tcPr>
          <w:p w14:paraId="74B76B02" w14:textId="343E7D2E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Pripraviť návrh počiatočných usmernení pre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 súlade so schválenými informačnými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princípmi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3B911CF2" w14:textId="191C113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Identifikovať procesy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:</w:t>
            </w:r>
          </w:p>
          <w:p w14:paraId="49103513" w14:textId="610BC9C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a. Zoznam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všetkých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 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platných procedúr a usmernení súvisiacich 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     s informáciami / dátami</w:t>
            </w:r>
          </w:p>
          <w:p w14:paraId="0DD0E67C" w14:textId="025C5994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b. Identifikovať procesy, ktoré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zabezpečujú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poskytovanie informácií  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    o výkone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agend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OVN 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alebo stanovujú metriku pre meranie výkonu 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    jednotlivých agend. </w:t>
            </w:r>
          </w:p>
          <w:p w14:paraId="2226C89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c. Identifikovať procesy na podporu štandardov, kontrol a politík.</w:t>
            </w:r>
          </w:p>
          <w:p w14:paraId="44E9FC68" w14:textId="5936069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d. Identifikovať procesy na podporu správy kmeňových údajov 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     a číselníkov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</w:p>
          <w:p w14:paraId="5F84FA6B" w14:textId="06549471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e. Identifikovať požiadavky a procesy pre procedúry a štandardy vo      </w:t>
            </w:r>
            <w:r w:rsidRPr="00EA6614">
              <w:rPr>
                <w:rFonts w:ascii="Calibri" w:eastAsia="Calibri" w:hAnsi="Calibri" w:cs="Calibri"/>
                <w:kern w:val="32"/>
              </w:rPr>
              <w:br/>
              <w:t xml:space="preserve">     väzbe na dátové modely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</w:p>
          <w:p w14:paraId="0B87D68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 f. Identifikovať procesy na správu štandardov a postupov.</w:t>
            </w:r>
          </w:p>
          <w:p w14:paraId="753CE17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Zabezpečiť, aby procesy a usmernenia neboli v konflikte.</w:t>
            </w:r>
          </w:p>
          <w:p w14:paraId="3BA25A7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4. Identifikovať chýbajúce procesy, usmernenia procedúry v aktuálnom stave správy dát.</w:t>
            </w:r>
          </w:p>
          <w:p w14:paraId="5E753E9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5. Špecifikovať  kontrolne prvky spojené s výkonom procesov.</w:t>
            </w:r>
          </w:p>
          <w:p w14:paraId="52EF7CB3" w14:textId="2E07FD0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6. Špecifikovať otvorené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problémov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v oblasti osobných údajov a bezpečnosti .</w:t>
            </w:r>
          </w:p>
          <w:p w14:paraId="488FC84D" w14:textId="5CA670D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7. Špecifikovať kľúčové procesné toky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:</w:t>
            </w:r>
          </w:p>
          <w:p w14:paraId="4F0413AE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Definovať proces riešenia problémov a konfliktov.</w:t>
            </w:r>
          </w:p>
          <w:p w14:paraId="6A73CEA7" w14:textId="5CB038D9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Definovať proces zmeny politík a noriem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77CBD1B4" w14:textId="2047A260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Definovať interakciu medzi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 projektami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>(súčasnými aj budúcimi)</w:t>
            </w:r>
          </w:p>
          <w:p w14:paraId="6138DBF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8. Identifikovať ďalšie detailné procesy DG.</w:t>
            </w:r>
          </w:p>
          <w:p w14:paraId="5D5AF954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Identifikovať zmeny v procesoch SDLC/ITIL.</w:t>
            </w:r>
          </w:p>
          <w:p w14:paraId="061BF59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            Detailný návrh DG procesov zabezpečujúcich integráciu na SDLC</w:t>
            </w:r>
          </w:p>
          <w:p w14:paraId="79AA69AA" w14:textId="05CA8CA2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Vypracovať plán revidovania existujúcich procesov a napojenia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procesov do revidovaného prostredia </w:t>
            </w:r>
          </w:p>
        </w:tc>
      </w:tr>
      <w:tr w:rsidR="0053257F" w:rsidRPr="00EA6614" w14:paraId="0D79C0B7" w14:textId="77777777" w:rsidTr="0053257F">
        <w:tc>
          <w:tcPr>
            <w:tcW w:w="1980" w:type="dxa"/>
          </w:tcPr>
          <w:p w14:paraId="5998CA8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výstupy</w:t>
            </w:r>
          </w:p>
        </w:tc>
        <w:tc>
          <w:tcPr>
            <w:tcW w:w="7371" w:type="dxa"/>
          </w:tcPr>
          <w:p w14:paraId="559E79CE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1. Návrh DG politík.</w:t>
            </w:r>
          </w:p>
          <w:p w14:paraId="3BB3A8BB" w14:textId="6522B6D9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2. Metriky a požiadavky na biznis </w:t>
            </w:r>
            <w:r w:rsidR="0055597A" w:rsidRPr="00881BC4">
              <w:rPr>
                <w:rFonts w:ascii="Calibri" w:eastAsia="Calibri" w:hAnsi="Calibri" w:cs="Calibri"/>
                <w:b/>
                <w:kern w:val="32"/>
              </w:rPr>
              <w:t>informácie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a riadiace procesy </w:t>
            </w:r>
          </w:p>
          <w:p w14:paraId="765CE00D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3. Riadiace procesy pre štandardy štandardov a kontroly</w:t>
            </w:r>
          </w:p>
          <w:p w14:paraId="640C55EC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4. MDM Procesy </w:t>
            </w:r>
          </w:p>
          <w:p w14:paraId="48491AAC" w14:textId="7CEE72DC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5.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procesy viazané na zmeny legislatívy</w:t>
            </w:r>
          </w:p>
          <w:p w14:paraId="37910D74" w14:textId="7A2D5771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6.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procesy pre dátové štandardy:</w:t>
            </w:r>
          </w:p>
          <w:p w14:paraId="52BDF43B" w14:textId="1170C328" w:rsidR="0053257F" w:rsidRPr="00881BC4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a. procesy </w:t>
            </w:r>
            <w:r w:rsidR="0055597A" w:rsidRPr="00881BC4">
              <w:rPr>
                <w:rFonts w:ascii="Calibri" w:eastAsia="Calibri" w:hAnsi="Calibri" w:cs="Calibri"/>
                <w:b/>
                <w:kern w:val="32"/>
              </w:rPr>
              <w:t>plánovanie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a riadenie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5C4F5426" w14:textId="78E826FB" w:rsidR="0053257F" w:rsidRPr="00881BC4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b. administratívne procesy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6A5C120A" w14:textId="299403FF" w:rsidR="0053257F" w:rsidRPr="00881BC4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c. Krížové referencie politik a procesov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692CFA79" w14:textId="77777777" w:rsidR="0053257F" w:rsidRPr="00881BC4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</w:p>
          <w:p w14:paraId="7D91E2EC" w14:textId="35E16E61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7. Procesy na uzavretie súčasných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slabých miest</w:t>
            </w:r>
          </w:p>
          <w:p w14:paraId="60BB784F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8. Kontrolné mechanizmy pre dáta</w:t>
            </w:r>
          </w:p>
          <w:p w14:paraId="13036337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9. Kontrolné mechanizmy pre oblasť osobných údajov/ bezpečnosti</w:t>
            </w:r>
          </w:p>
          <w:p w14:paraId="0401F9C5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10. Kontrola riadenia zhody a regulácie</w:t>
            </w:r>
          </w:p>
          <w:p w14:paraId="5AD7A44D" w14:textId="4F411019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11.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procesy pre súlad s legislatívou</w:t>
            </w:r>
          </w:p>
          <w:p w14:paraId="1DC6FE7C" w14:textId="282DE798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12. Procesný tok na riešenie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="0055597A" w:rsidRPr="00881BC4">
              <w:rPr>
                <w:rFonts w:ascii="Calibri" w:eastAsia="Calibri" w:hAnsi="Calibri" w:cs="Calibri"/>
                <w:b/>
                <w:kern w:val="32"/>
              </w:rPr>
              <w:t>problémov</w:t>
            </w:r>
          </w:p>
          <w:p w14:paraId="761D8CB9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13. Procesný tok pre udržiavanie procedúr a štandardov </w:t>
            </w:r>
          </w:p>
          <w:p w14:paraId="66AC7F74" w14:textId="22FF44FE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14.  </w:t>
            </w:r>
            <w:r w:rsidR="00872C03" w:rsidRPr="00881BC4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881BC4">
              <w:rPr>
                <w:rFonts w:ascii="Calibri" w:eastAsia="Calibri" w:hAnsi="Calibri" w:cs="Calibri"/>
                <w:b/>
                <w:kern w:val="32"/>
              </w:rPr>
              <w:t xml:space="preserve"> KPI  pre vybrané agendy </w:t>
            </w:r>
            <w:r w:rsidR="003E3F85" w:rsidRPr="00881BC4">
              <w:rPr>
                <w:rFonts w:ascii="Calibri" w:eastAsia="Calibri" w:hAnsi="Calibri" w:cs="Calibri"/>
                <w:b/>
                <w:kern w:val="32"/>
              </w:rPr>
              <w:t>OVM</w:t>
            </w:r>
          </w:p>
          <w:p w14:paraId="02A274DD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15. Požiadavky na zmenu SDLC</w:t>
            </w:r>
          </w:p>
          <w:p w14:paraId="2D69EF18" w14:textId="77777777" w:rsidR="0053257F" w:rsidRPr="00881BC4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16. Zmeny SDLC</w:t>
            </w:r>
          </w:p>
          <w:p w14:paraId="5406370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881BC4">
              <w:rPr>
                <w:rFonts w:ascii="Calibri" w:eastAsia="Calibri" w:hAnsi="Calibri" w:cs="Calibri"/>
                <w:b/>
                <w:kern w:val="32"/>
              </w:rPr>
              <w:t>17. Revidované existujúce procesy</w:t>
            </w:r>
          </w:p>
        </w:tc>
      </w:tr>
    </w:tbl>
    <w:p w14:paraId="281D847E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0F709A1D" w14:textId="7777777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96" w:name="_Toc530592893"/>
      <w:r w:rsidRPr="00EA6614">
        <w:rPr>
          <w:rFonts w:eastAsia="Calibri" w:cstheme="majorHAnsi"/>
        </w:rPr>
        <w:t>Identifikácia / Optimalizácia funkcií a procesov Informačného manažmentu</w:t>
      </w:r>
      <w:bookmarkEnd w:id="9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5543A6FC" w14:textId="77777777" w:rsidTr="0053257F">
        <w:tc>
          <w:tcPr>
            <w:tcW w:w="1980" w:type="dxa"/>
          </w:tcPr>
          <w:p w14:paraId="146C67A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1DD025B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Definovať funkcie, ktoré je  potrebné realizovať v rámci informačného manažmentu</w:t>
            </w:r>
          </w:p>
        </w:tc>
      </w:tr>
      <w:tr w:rsidR="0053257F" w:rsidRPr="00EA6614" w14:paraId="09519401" w14:textId="77777777" w:rsidTr="0053257F">
        <w:tc>
          <w:tcPr>
            <w:tcW w:w="1980" w:type="dxa"/>
          </w:tcPr>
          <w:p w14:paraId="1F69F2A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3E8EDA18" w14:textId="77777777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Zviditeľnenie rozdielu medzi procesmi IM a DG.</w:t>
            </w:r>
          </w:p>
        </w:tc>
      </w:tr>
      <w:tr w:rsidR="0053257F" w:rsidRPr="00EA6614" w14:paraId="4A50ED95" w14:textId="77777777" w:rsidTr="0053257F">
        <w:tc>
          <w:tcPr>
            <w:tcW w:w="1980" w:type="dxa"/>
          </w:tcPr>
          <w:p w14:paraId="19A7903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4C53EA5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Funkcie DG</w:t>
            </w:r>
          </w:p>
        </w:tc>
      </w:tr>
      <w:tr w:rsidR="0053257F" w:rsidRPr="00EA6614" w14:paraId="31628622" w14:textId="77777777" w:rsidTr="0053257F">
        <w:tc>
          <w:tcPr>
            <w:tcW w:w="1980" w:type="dxa"/>
          </w:tcPr>
          <w:p w14:paraId="1DB743E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1AB48F1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Identifikovať procesy IM.</w:t>
            </w:r>
          </w:p>
          <w:p w14:paraId="1BE1681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Oddeliť funkčnosť IM od DG.</w:t>
            </w:r>
          </w:p>
        </w:tc>
      </w:tr>
      <w:tr w:rsidR="0053257F" w:rsidRPr="00EA6614" w14:paraId="075CD5E8" w14:textId="77777777" w:rsidTr="0053257F">
        <w:tc>
          <w:tcPr>
            <w:tcW w:w="1980" w:type="dxa"/>
          </w:tcPr>
          <w:p w14:paraId="2BC0890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14561170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1. Revidované procesy IM (nie DG).</w:t>
            </w:r>
          </w:p>
          <w:p w14:paraId="44E7B02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2. Separátne zoznamy funkcií IM a DG.</w:t>
            </w:r>
          </w:p>
        </w:tc>
      </w:tr>
    </w:tbl>
    <w:p w14:paraId="0F86D8AF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43337C47" w14:textId="7777777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97" w:name="_Toc530592894"/>
      <w:r w:rsidRPr="00EA6614">
        <w:rPr>
          <w:rFonts w:eastAsia="Calibri" w:cstheme="majorHAnsi"/>
        </w:rPr>
        <w:lastRenderedPageBreak/>
        <w:t>Identifikácia predbežného modelu Zodpovednosť a Vlastníctvo</w:t>
      </w:r>
      <w:bookmarkEnd w:id="97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1D6D5B4" w14:textId="77777777" w:rsidTr="0053257F">
        <w:tc>
          <w:tcPr>
            <w:tcW w:w="1980" w:type="dxa"/>
          </w:tcPr>
          <w:p w14:paraId="39C0B73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31407BB6" w14:textId="0462731E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Vytvorenie počiatočného pohľadu na to, kto bude vykonávať, ktoré úlohy v organizácii po nasadení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39D1E0B6" w14:textId="77777777" w:rsidTr="0053257F">
        <w:tc>
          <w:tcPr>
            <w:tcW w:w="1980" w:type="dxa"/>
          </w:tcPr>
          <w:p w14:paraId="79D1130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64D42665" w14:textId="68437795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Informovať vedenie 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OVM 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o predbežnom návrhu  organizačného zabezpečenia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</w:p>
        </w:tc>
      </w:tr>
      <w:tr w:rsidR="0053257F" w:rsidRPr="00EA6614" w14:paraId="7BD52C46" w14:textId="77777777" w:rsidTr="0053257F">
        <w:tc>
          <w:tcPr>
            <w:tcW w:w="1980" w:type="dxa"/>
          </w:tcPr>
          <w:p w14:paraId="43A66EC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62F5694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Funkcie a procesy IM a IG.</w:t>
            </w:r>
          </w:p>
        </w:tc>
      </w:tr>
      <w:tr w:rsidR="0053257F" w:rsidRPr="00EA6614" w14:paraId="5DDBE850" w14:textId="77777777" w:rsidTr="0053257F">
        <w:tc>
          <w:tcPr>
            <w:tcW w:w="1980" w:type="dxa"/>
          </w:tcPr>
          <w:p w14:paraId="3C1064F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5BFDB14A" w14:textId="6277E1E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1.Preveriť  procesy vyžadujúce zodpovednosť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2E875D1E" w14:textId="2058709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Identifikovať styčné body činnosti odborných útvarov s funkciami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1A0C1DB2" w14:textId="275924B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Definovať predbežné úrovne prevádzky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3F3C5B5D" w14:textId="77777777" w:rsidTr="0053257F">
        <w:tc>
          <w:tcPr>
            <w:tcW w:w="1980" w:type="dxa"/>
          </w:tcPr>
          <w:p w14:paraId="586C3D2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4B73A157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1. Procesy so zoznamom zodpovednosti</w:t>
            </w:r>
          </w:p>
          <w:p w14:paraId="2E017713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2. Styčné body medzi DG a zvyškom organizácie</w:t>
            </w:r>
          </w:p>
          <w:p w14:paraId="0941E008" w14:textId="1CBFACC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Predbežný pohľad na úrovne prevádzky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.</w:t>
            </w:r>
          </w:p>
        </w:tc>
      </w:tr>
    </w:tbl>
    <w:p w14:paraId="0989CB11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063FFB35" w14:textId="4086A7E8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98" w:name="_Toc530592895"/>
      <w:r w:rsidRPr="00EA6614">
        <w:rPr>
          <w:rFonts w:eastAsia="Calibri" w:cstheme="majorHAnsi"/>
        </w:rPr>
        <w:t>Prezentácia funkčného modelu Informačného manažmentu a </w:t>
      </w:r>
      <w:r w:rsidR="00872C03" w:rsidRPr="00EA6614">
        <w:rPr>
          <w:rFonts w:eastAsia="Calibri" w:cstheme="majorHAnsi"/>
        </w:rPr>
        <w:t>DG OVM</w:t>
      </w:r>
      <w:r w:rsidRPr="00EA6614">
        <w:rPr>
          <w:rFonts w:eastAsia="Calibri" w:cstheme="majorHAnsi"/>
        </w:rPr>
        <w:t xml:space="preserve"> pre vedenie </w:t>
      </w:r>
      <w:bookmarkEnd w:id="98"/>
      <w:r w:rsidR="00A35B08" w:rsidRPr="00EA6614">
        <w:rPr>
          <w:rFonts w:eastAsia="Calibri" w:cstheme="majorHAnsi"/>
        </w:rPr>
        <w:t>OVM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981B337" w14:textId="77777777" w:rsidTr="0053257F">
        <w:tc>
          <w:tcPr>
            <w:tcW w:w="1980" w:type="dxa"/>
          </w:tcPr>
          <w:p w14:paraId="6E06C20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144E438A" w14:textId="0DCB40A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Schválenie  funkčného návrhu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na RV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 na vedení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390D280C" w14:textId="77777777" w:rsidTr="0053257F">
        <w:tc>
          <w:tcPr>
            <w:tcW w:w="1980" w:type="dxa"/>
          </w:tcPr>
          <w:p w14:paraId="1FC513A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668FE33A" w14:textId="27D040A9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Potvrdenie zo strany vedenia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, že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má podporu pre realizáciu ďalších krokov ktoré vyžadujú prideľovanie úloh.</w:t>
            </w:r>
          </w:p>
        </w:tc>
      </w:tr>
      <w:tr w:rsidR="0053257F" w:rsidRPr="00EA6614" w14:paraId="2AB2C45C" w14:textId="77777777" w:rsidTr="0053257F">
        <w:tc>
          <w:tcPr>
            <w:tcW w:w="1980" w:type="dxa"/>
          </w:tcPr>
          <w:p w14:paraId="48C6377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74B9C2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Funkčné modely IM a DG</w:t>
            </w:r>
          </w:p>
        </w:tc>
      </w:tr>
      <w:tr w:rsidR="0053257F" w:rsidRPr="00EA6614" w14:paraId="128F5E96" w14:textId="77777777" w:rsidTr="0053257F">
        <w:tc>
          <w:tcPr>
            <w:tcW w:w="1980" w:type="dxa"/>
          </w:tcPr>
          <w:p w14:paraId="2723D3D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2481BCF6" w14:textId="70109DE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Pripraviť  prezentáciu Funkčný návrh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203B008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Získať v zásade súhlas s procesmi riadenia údajov.</w:t>
            </w:r>
          </w:p>
        </w:tc>
      </w:tr>
      <w:tr w:rsidR="0053257F" w:rsidRPr="00EA6614" w14:paraId="7EFD7070" w14:textId="77777777" w:rsidTr="0053257F">
        <w:tc>
          <w:tcPr>
            <w:tcW w:w="1980" w:type="dxa"/>
          </w:tcPr>
          <w:p w14:paraId="212C4E6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3BC96C56" w14:textId="07635D8D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Prezentácia Funkčný návrh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394DF6AF" w14:textId="06911979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 Schválený Funkčný návrh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.</w:t>
            </w:r>
          </w:p>
        </w:tc>
      </w:tr>
    </w:tbl>
    <w:p w14:paraId="5BCF62DC" w14:textId="77777777" w:rsidR="0053257F" w:rsidRPr="00EA6614" w:rsidRDefault="0053257F" w:rsidP="00A35B08">
      <w:pPr>
        <w:rPr>
          <w:rFonts w:ascii="Calibri" w:eastAsia="Calibri" w:hAnsi="Calibri" w:cs="Calibri"/>
        </w:rPr>
      </w:pPr>
    </w:p>
    <w:p w14:paraId="3E107A99" w14:textId="75F4A5A4" w:rsidR="0053257F" w:rsidRPr="00FB6872" w:rsidRDefault="0053257F" w:rsidP="00FB6872">
      <w:pPr>
        <w:pStyle w:val="Heading4"/>
        <w:rPr>
          <w:b/>
        </w:rPr>
      </w:pPr>
      <w:bookmarkStart w:id="99" w:name="_Toc530592896"/>
      <w:r w:rsidRPr="00FB6872">
        <w:rPr>
          <w:b/>
        </w:rPr>
        <w:t xml:space="preserve">F5. Organizačný návrh </w:t>
      </w:r>
      <w:r w:rsidR="00872C03" w:rsidRPr="00FB6872">
        <w:rPr>
          <w:b/>
        </w:rPr>
        <w:t>DG OVM</w:t>
      </w:r>
      <w:bookmarkEnd w:id="99"/>
    </w:p>
    <w:p w14:paraId="303B0655" w14:textId="5AC7CDAF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00" w:name="_Toc530592897"/>
      <w:r w:rsidRPr="00EA6614">
        <w:rPr>
          <w:rFonts w:eastAsia="Calibri" w:cstheme="majorHAnsi"/>
        </w:rPr>
        <w:t xml:space="preserve">Návrh organizačného rámca </w:t>
      </w:r>
      <w:r w:rsidR="00872C03" w:rsidRPr="00EA6614">
        <w:rPr>
          <w:rFonts w:eastAsia="Calibri" w:cstheme="majorHAnsi"/>
        </w:rPr>
        <w:t>DG OVM</w:t>
      </w:r>
      <w:bookmarkEnd w:id="10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25579CDF" w14:textId="77777777" w:rsidTr="0053257F">
        <w:tc>
          <w:tcPr>
            <w:tcW w:w="1980" w:type="dxa"/>
          </w:tcPr>
          <w:p w14:paraId="295E50F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2254AC02" w14:textId="5A1C0FF5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Vytvorenie funkčnej organizačnej štruktúry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56BFE105" w14:textId="77777777" w:rsidTr="0053257F">
        <w:tc>
          <w:tcPr>
            <w:tcW w:w="1980" w:type="dxa"/>
          </w:tcPr>
          <w:p w14:paraId="2D29F02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3CEFCE08" w14:textId="02CE22EF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Pomocou techniky RACI matice navrhnúť organizačnú štruktúru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tak, aby bola akceptovaná všetkými zapojenými odbornými útvarmi.</w:t>
            </w:r>
          </w:p>
        </w:tc>
      </w:tr>
      <w:tr w:rsidR="0053257F" w:rsidRPr="00EA6614" w14:paraId="7CA3ACAA" w14:textId="77777777" w:rsidTr="0053257F">
        <w:tc>
          <w:tcPr>
            <w:tcW w:w="1980" w:type="dxa"/>
          </w:tcPr>
          <w:p w14:paraId="1A286E0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1C12145B" w14:textId="6FBED31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Funkčný model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371117DD" w14:textId="77777777" w:rsidTr="0053257F">
        <w:tc>
          <w:tcPr>
            <w:tcW w:w="1980" w:type="dxa"/>
          </w:tcPr>
          <w:p w14:paraId="2E23EC2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332720FB" w14:textId="6AFBC7A1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Z funkčného návrhu vytvoriť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 maticu RACI.</w:t>
            </w:r>
          </w:p>
          <w:p w14:paraId="7F291958" w14:textId="77777777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Identifikovať úrovne kontroly založené na RACI matici</w:t>
            </w:r>
          </w:p>
          <w:p w14:paraId="66BE2ED7" w14:textId="53B965BC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Navrhnúť model organizačnej štruktúry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2917E146" w14:textId="77777777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Navrhnúť možné personálne obsadenie.</w:t>
            </w:r>
          </w:p>
          <w:p w14:paraId="1429F4E0" w14:textId="77777777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Identifikovať vedúcich pracovníkov pre všetky úrovne.</w:t>
            </w:r>
          </w:p>
          <w:p w14:paraId="28A402ED" w14:textId="08DDD43D" w:rsidR="0053257F" w:rsidRPr="00EA6614" w:rsidRDefault="0053257F" w:rsidP="002F1C34">
            <w:pPr>
              <w:pStyle w:val="ListParagraph"/>
              <w:numPr>
                <w:ilvl w:val="1"/>
                <w:numId w:val="13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Vypracovať zoznam práv a náplne práce (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Charter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) pre hlavné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prevádzkové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úrovne DG 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53257F" w:rsidRPr="00EA6614" w14:paraId="46106C90" w14:textId="77777777" w:rsidTr="0053257F">
        <w:tc>
          <w:tcPr>
            <w:tcW w:w="1980" w:type="dxa"/>
          </w:tcPr>
          <w:p w14:paraId="25CD43F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4EB61E6C" w14:textId="09D00AEE" w:rsidR="0053257F" w:rsidRPr="00E60458" w:rsidRDefault="00872C03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="0053257F" w:rsidRPr="00E60458">
              <w:rPr>
                <w:rFonts w:ascii="Calibri" w:eastAsia="Calibri" w:hAnsi="Calibri" w:cs="Calibri"/>
                <w:b/>
                <w:kern w:val="32"/>
              </w:rPr>
              <w:t xml:space="preserve">  matica RACI </w:t>
            </w:r>
          </w:p>
          <w:p w14:paraId="3BB9E316" w14:textId="6B6FCA2D" w:rsidR="0053257F" w:rsidRPr="00E60458" w:rsidRDefault="0053257F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Prevádzkové úrovne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65499244" w14:textId="7610CE12" w:rsidR="0053257F" w:rsidRPr="00E60458" w:rsidRDefault="0053257F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Organizačná štruktúra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527D1B49" w14:textId="106E5FE9" w:rsidR="0053257F" w:rsidRPr="00E60458" w:rsidRDefault="0053257F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Menovanie členov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organizácie</w:t>
            </w:r>
          </w:p>
          <w:p w14:paraId="248C9E88" w14:textId="51C8667C" w:rsidR="0053257F" w:rsidRPr="00E60458" w:rsidRDefault="0053257F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Menovanie vedúcich pracovníkov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</w:p>
          <w:p w14:paraId="41AA872C" w14:textId="628B6E08" w:rsidR="0053257F" w:rsidRPr="00EA6614" w:rsidRDefault="0053257F" w:rsidP="002F1C34">
            <w:pPr>
              <w:pStyle w:val="ListParagraph"/>
              <w:numPr>
                <w:ilvl w:val="0"/>
                <w:numId w:val="14"/>
              </w:numPr>
              <w:suppressAutoHyphens/>
              <w:ind w:left="247" w:hanging="247"/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Popis práce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pre každú prevádzkovú úroveň</w:t>
            </w:r>
          </w:p>
        </w:tc>
      </w:tr>
    </w:tbl>
    <w:p w14:paraId="7F21B862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4BAB9344" w14:textId="77777777" w:rsidR="0053257F" w:rsidRPr="00EA6614" w:rsidRDefault="0053257F" w:rsidP="0069464A">
      <w:pPr>
        <w:pStyle w:val="Heading4"/>
        <w:rPr>
          <w:rFonts w:eastAsia="Calibri" w:cstheme="majorHAnsi"/>
        </w:rPr>
      </w:pPr>
      <w:bookmarkStart w:id="101" w:name="_Toc530592898"/>
      <w:r w:rsidRPr="00EA6614">
        <w:rPr>
          <w:rFonts w:eastAsia="Calibri" w:cstheme="majorHAnsi"/>
        </w:rPr>
        <w:t>Ukončenie identifikácie Roly a Zodpovednosti (</w:t>
      </w:r>
      <w:proofErr w:type="spellStart"/>
      <w:r w:rsidRPr="00EA6614">
        <w:rPr>
          <w:rFonts w:eastAsia="Calibri" w:cstheme="majorHAnsi"/>
        </w:rPr>
        <w:t>Roles</w:t>
      </w:r>
      <w:proofErr w:type="spellEnd"/>
      <w:r w:rsidRPr="00EA6614">
        <w:rPr>
          <w:rFonts w:eastAsia="Calibri" w:cstheme="majorHAnsi"/>
        </w:rPr>
        <w:t xml:space="preserve"> and </w:t>
      </w:r>
      <w:proofErr w:type="spellStart"/>
      <w:r w:rsidRPr="00EA6614">
        <w:rPr>
          <w:rFonts w:eastAsia="Calibri" w:cstheme="majorHAnsi"/>
        </w:rPr>
        <w:t>Responsibility</w:t>
      </w:r>
      <w:proofErr w:type="spellEnd"/>
      <w:r w:rsidRPr="00EA6614">
        <w:rPr>
          <w:rFonts w:eastAsia="Calibri" w:cstheme="majorHAnsi"/>
        </w:rPr>
        <w:t>)</w:t>
      </w:r>
      <w:bookmarkEnd w:id="10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11E2C756" w14:textId="77777777" w:rsidTr="0053257F">
        <w:tc>
          <w:tcPr>
            <w:tcW w:w="1980" w:type="dxa"/>
          </w:tcPr>
          <w:p w14:paraId="238C8CE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6205C1A5" w14:textId="6BBD3160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Vypracovanie zoznamu výkonných (R) a zodpovedných (A) účastníkov z už schválených pracovníkov zapojených do 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3F493C8A" w14:textId="77777777" w:rsidTr="0053257F">
        <w:tc>
          <w:tcPr>
            <w:tcW w:w="1980" w:type="dxa"/>
          </w:tcPr>
          <w:p w14:paraId="4405F36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účel</w:t>
            </w:r>
          </w:p>
        </w:tc>
        <w:tc>
          <w:tcPr>
            <w:tcW w:w="7371" w:type="dxa"/>
          </w:tcPr>
          <w:p w14:paraId="335782FF" w14:textId="77777777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Identifikovanie kľúčových účastníkov procesu IAM</w:t>
            </w:r>
          </w:p>
        </w:tc>
      </w:tr>
      <w:tr w:rsidR="0053257F" w:rsidRPr="00EA6614" w14:paraId="09E6BA59" w14:textId="77777777" w:rsidTr="0053257F">
        <w:tc>
          <w:tcPr>
            <w:tcW w:w="1980" w:type="dxa"/>
          </w:tcPr>
          <w:p w14:paraId="77A4540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63928FF" w14:textId="58E03BD7" w:rsidR="0053257F" w:rsidRPr="00EA6614" w:rsidRDefault="00872C03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="0053257F" w:rsidRPr="00EA6614">
              <w:rPr>
                <w:rFonts w:ascii="Calibri" w:eastAsia="Calibri" w:hAnsi="Calibri" w:cs="Calibri"/>
                <w:kern w:val="32"/>
              </w:rPr>
              <w:t xml:space="preserve"> organizačný </w:t>
            </w:r>
            <w:proofErr w:type="spellStart"/>
            <w:r w:rsidR="0053257F" w:rsidRPr="00EA6614">
              <w:rPr>
                <w:rFonts w:ascii="Calibri" w:eastAsia="Calibri" w:hAnsi="Calibri" w:cs="Calibri"/>
                <w:kern w:val="32"/>
              </w:rPr>
              <w:t>framework</w:t>
            </w:r>
            <w:proofErr w:type="spellEnd"/>
            <w:r w:rsidR="0053257F" w:rsidRPr="00EA6614">
              <w:rPr>
                <w:rFonts w:ascii="Calibri" w:eastAsia="Calibri" w:hAnsi="Calibri" w:cs="Calibri"/>
                <w:kern w:val="32"/>
              </w:rPr>
              <w:t xml:space="preserve"> a počiatočný zoznam účastníkov</w:t>
            </w:r>
          </w:p>
        </w:tc>
      </w:tr>
      <w:tr w:rsidR="0053257F" w:rsidRPr="00EA6614" w14:paraId="0E3F355D" w14:textId="77777777" w:rsidTr="0053257F">
        <w:tc>
          <w:tcPr>
            <w:tcW w:w="1980" w:type="dxa"/>
          </w:tcPr>
          <w:p w14:paraId="7387979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33D02D1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Definovať role a povinnosti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545F8BA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Vytvoriť postup pre identifikáciu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a priradenie zodpovednosti </w:t>
            </w:r>
          </w:p>
          <w:p w14:paraId="707E3307" w14:textId="1B2B4F26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Identifikovať v rámci 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kontrolný orgán pre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347882D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</w:p>
        </w:tc>
      </w:tr>
      <w:tr w:rsidR="0053257F" w:rsidRPr="00EA6614" w14:paraId="59F445E5" w14:textId="77777777" w:rsidTr="0053257F">
        <w:tc>
          <w:tcPr>
            <w:tcW w:w="1980" w:type="dxa"/>
          </w:tcPr>
          <w:p w14:paraId="29EEF56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4F49F265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Role a zodpovednosti dátových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</w:p>
          <w:p w14:paraId="62E4F570" w14:textId="06F6732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 Definícia zodpovednosti pre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04A8C759" w14:textId="6A10886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Mechanizmus kontroly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</w:tc>
      </w:tr>
    </w:tbl>
    <w:p w14:paraId="0B2A549C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71FCA628" w14:textId="3782B581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02" w:name="_Toc530592899"/>
      <w:r w:rsidRPr="00EA6614">
        <w:rPr>
          <w:rFonts w:eastAsia="Calibri" w:cstheme="majorHAnsi"/>
        </w:rPr>
        <w:t xml:space="preserve">Pripomienkovanie a schválenie organizačného návrhu </w:t>
      </w:r>
      <w:r w:rsidR="00872C03" w:rsidRPr="00EA6614">
        <w:rPr>
          <w:rFonts w:eastAsia="Calibri" w:cstheme="majorHAnsi"/>
        </w:rPr>
        <w:t>DG OVM</w:t>
      </w:r>
      <w:bookmarkEnd w:id="10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3E478B9D" w14:textId="77777777" w:rsidTr="0053257F">
        <w:tc>
          <w:tcPr>
            <w:tcW w:w="1980" w:type="dxa"/>
          </w:tcPr>
          <w:p w14:paraId="21456A57" w14:textId="7604EE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</w:rPr>
              <w:t xml:space="preserve"> </w:t>
            </w: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7F0D5A20" w14:textId="3DBF1FB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Schváliť organizačný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framework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 </w:t>
            </w:r>
          </w:p>
        </w:tc>
      </w:tr>
      <w:tr w:rsidR="0053257F" w:rsidRPr="00EA6614" w14:paraId="5ABC5FF0" w14:textId="77777777" w:rsidTr="0053257F">
        <w:tc>
          <w:tcPr>
            <w:tcW w:w="1980" w:type="dxa"/>
          </w:tcPr>
          <w:p w14:paraId="59C3E7F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4BA6D814" w14:textId="2D2C6AA7" w:rsidR="0053257F" w:rsidRPr="00EA6614" w:rsidRDefault="0055597A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Prezentovať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 vedeniu 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OVM 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ako je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pripravená na reálnu prevádzku.</w:t>
            </w:r>
          </w:p>
        </w:tc>
      </w:tr>
      <w:tr w:rsidR="0053257F" w:rsidRPr="00EA6614" w14:paraId="657EF146" w14:textId="77777777" w:rsidTr="0053257F">
        <w:tc>
          <w:tcPr>
            <w:tcW w:w="1980" w:type="dxa"/>
          </w:tcPr>
          <w:p w14:paraId="07B970E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702C106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Zoznamy kandidátov a rámca DG</w:t>
            </w:r>
          </w:p>
        </w:tc>
      </w:tr>
      <w:tr w:rsidR="0053257F" w:rsidRPr="00EA6614" w14:paraId="11C58770" w14:textId="77777777" w:rsidTr="0053257F">
        <w:tc>
          <w:tcPr>
            <w:tcW w:w="1980" w:type="dxa"/>
          </w:tcPr>
          <w:p w14:paraId="51FAF5F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23BA5E38" w14:textId="6A8C9D3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Predložiť návrh prístupu na identifikáciu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dátových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a ich zodpovednosti na pripomienkovanie a následné schválenie  členom RV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</w:t>
            </w:r>
          </w:p>
          <w:p w14:paraId="3FBD563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Vytvoriť šablónu identifikácie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</w:p>
          <w:p w14:paraId="5DA288C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Identifikovať prioritné dátové oblasti, pre ktoré je potrebné menovať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</w:p>
          <w:p w14:paraId="3F66F91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4. Identifikovať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a vlastníkov údajov</w:t>
            </w:r>
          </w:p>
          <w:p w14:paraId="6C6FA2C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5. Predložiť zoznam dátových 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stewardov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a vlastníkov dát na schválenie RV .</w:t>
            </w:r>
          </w:p>
        </w:tc>
      </w:tr>
      <w:tr w:rsidR="0053257F" w:rsidRPr="00EA6614" w14:paraId="52CE0649" w14:textId="77777777" w:rsidTr="0053257F">
        <w:tc>
          <w:tcPr>
            <w:tcW w:w="1980" w:type="dxa"/>
          </w:tcPr>
          <w:p w14:paraId="61E99BF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5A1243FA" w14:textId="24E9B1DB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Schválenie na nábor 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dátových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</w:p>
          <w:p w14:paraId="09C6AC75" w14:textId="4FC90611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 Šablóna na identifikáciu 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dátových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</w:p>
          <w:p w14:paraId="25D2C7CB" w14:textId="44B36518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Vymedzenie dátových oblasti ktoré 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sú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pod kontrolou jednotlivých dátových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</w:p>
          <w:p w14:paraId="22476E92" w14:textId="1EE5F173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4. Zoznam dátových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a 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vlastníkov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dát</w:t>
            </w:r>
          </w:p>
          <w:p w14:paraId="296996E1" w14:textId="3EE12D81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5. Schválenie 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dátových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a vlastníkov dát</w:t>
            </w:r>
          </w:p>
        </w:tc>
      </w:tr>
    </w:tbl>
    <w:p w14:paraId="44D40279" w14:textId="363D3C60" w:rsidR="0053257F" w:rsidRPr="00EA6614" w:rsidRDefault="0053257F" w:rsidP="0053257F">
      <w:pPr>
        <w:rPr>
          <w:rFonts w:ascii="Calibri" w:eastAsia="Calibri" w:hAnsi="Calibri" w:cs="Calibri"/>
        </w:rPr>
      </w:pPr>
    </w:p>
    <w:p w14:paraId="1046C59B" w14:textId="77777777" w:rsidR="000F6FF6" w:rsidRPr="00EA6614" w:rsidRDefault="000F6FF6" w:rsidP="0053257F">
      <w:pPr>
        <w:rPr>
          <w:rFonts w:ascii="Calibri" w:eastAsia="Calibri" w:hAnsi="Calibri" w:cs="Calibri"/>
        </w:rPr>
      </w:pPr>
    </w:p>
    <w:p w14:paraId="146FC1A3" w14:textId="4D81EA26" w:rsidR="0053257F" w:rsidRPr="00FB6872" w:rsidRDefault="0053257F" w:rsidP="00FB6872">
      <w:pPr>
        <w:pStyle w:val="Heading4"/>
        <w:rPr>
          <w:b/>
        </w:rPr>
      </w:pPr>
      <w:bookmarkStart w:id="103" w:name="_Toc526060948"/>
      <w:bookmarkStart w:id="104" w:name="_Toc526061207"/>
      <w:bookmarkStart w:id="105" w:name="_Toc526071951"/>
      <w:bookmarkStart w:id="106" w:name="_Toc526060949"/>
      <w:bookmarkStart w:id="107" w:name="_Toc526061208"/>
      <w:bookmarkStart w:id="108" w:name="_Toc526071952"/>
      <w:bookmarkStart w:id="109" w:name="_Toc526060973"/>
      <w:bookmarkStart w:id="110" w:name="_Toc526061232"/>
      <w:bookmarkStart w:id="111" w:name="_Toc526071976"/>
      <w:bookmarkStart w:id="112" w:name="_Toc530592900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FB6872">
        <w:rPr>
          <w:b/>
        </w:rPr>
        <w:t xml:space="preserve">F6. Pilotné nasadenie </w:t>
      </w:r>
      <w:r w:rsidR="00872C03" w:rsidRPr="00FB6872">
        <w:rPr>
          <w:b/>
        </w:rPr>
        <w:t>DG OVM</w:t>
      </w:r>
      <w:bookmarkEnd w:id="112"/>
    </w:p>
    <w:p w14:paraId="096B40C6" w14:textId="3C9E6F09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13" w:name="_Toc530592901"/>
      <w:r w:rsidRPr="00EA6614">
        <w:rPr>
          <w:rFonts w:eastAsia="Calibri" w:cstheme="majorHAnsi"/>
        </w:rPr>
        <w:t xml:space="preserve">Integrácia </w:t>
      </w:r>
      <w:r w:rsidR="00872C03" w:rsidRPr="00EA6614">
        <w:rPr>
          <w:rFonts w:eastAsia="Calibri" w:cstheme="majorHAnsi"/>
        </w:rPr>
        <w:t>DG OVM</w:t>
      </w:r>
      <w:r w:rsidRPr="00EA6614">
        <w:rPr>
          <w:rFonts w:eastAsia="Calibri" w:cstheme="majorHAnsi"/>
        </w:rPr>
        <w:t xml:space="preserve"> s inými projektami </w:t>
      </w:r>
      <w:bookmarkEnd w:id="113"/>
      <w:r w:rsidR="003E3F85" w:rsidRPr="00EA6614">
        <w:rPr>
          <w:rFonts w:eastAsia="Calibri" w:cstheme="majorHAnsi"/>
        </w:rPr>
        <w:t>OVM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683F0171" w14:textId="77777777" w:rsidTr="0053257F">
        <w:tc>
          <w:tcPr>
            <w:tcW w:w="1980" w:type="dxa"/>
          </w:tcPr>
          <w:p w14:paraId="1871BA8C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5E0E5E28" w14:textId="41B4D9C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Identifikácia  projektov</w:t>
            </w:r>
            <w:r w:rsidR="003E3F85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, ktoré budú začlenené do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</w:p>
        </w:tc>
      </w:tr>
      <w:tr w:rsidR="0053257F" w:rsidRPr="00EA6614" w14:paraId="39A843C5" w14:textId="77777777" w:rsidTr="0053257F">
        <w:tc>
          <w:tcPr>
            <w:tcW w:w="1980" w:type="dxa"/>
          </w:tcPr>
          <w:p w14:paraId="54272EE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7E3E5DFA" w14:textId="4423FE07" w:rsidR="0053257F" w:rsidRPr="00EA6614" w:rsidRDefault="00872C03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je primárne súčasťou projektu management údajov 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OVM 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(</w:t>
            </w:r>
            <w:r w:rsidR="001C2E5C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MU OVM</w:t>
            </w:r>
            <w:r w:rsidR="003E3F85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)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. Ukázať pridanú hodnotu 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pre iné projekty a programy </w:t>
            </w:r>
            <w:r w:rsidR="005A705A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OVM</w:t>
            </w:r>
            <w:r w:rsidR="0053257F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53257F" w:rsidRPr="00EA6614" w14:paraId="089B3FC0" w14:textId="77777777" w:rsidTr="0053257F">
        <w:tc>
          <w:tcPr>
            <w:tcW w:w="1980" w:type="dxa"/>
          </w:tcPr>
          <w:p w14:paraId="073CB17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3E70CDF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Funkcie DG, RACI analýza, plánované alebo prebiehajúce projekty</w:t>
            </w:r>
          </w:p>
        </w:tc>
      </w:tr>
      <w:tr w:rsidR="0053257F" w:rsidRPr="00EA6614" w14:paraId="302ABE04" w14:textId="77777777" w:rsidTr="0053257F">
        <w:tc>
          <w:tcPr>
            <w:tcW w:w="1980" w:type="dxa"/>
          </w:tcPr>
          <w:p w14:paraId="46E95E4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01D18B41" w14:textId="00B58B4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Identifikovať projekty a zainteresované odborné útvary podľa metodiky projektového riadenia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5ED7F376" w14:textId="17CCD366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Revidovať metodiku projektového riadenia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s cieľom integrovať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do riadenia projektov</w:t>
            </w:r>
          </w:p>
          <w:p w14:paraId="1DA3CE3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3.Upraviť popis práce pre jednotlivé úrovne DG </w:t>
            </w:r>
          </w:p>
        </w:tc>
      </w:tr>
      <w:tr w:rsidR="0053257F" w:rsidRPr="00EA6614" w14:paraId="2535759C" w14:textId="77777777" w:rsidTr="0053257F">
        <w:tc>
          <w:tcPr>
            <w:tcW w:w="1980" w:type="dxa"/>
          </w:tcPr>
          <w:p w14:paraId="72C8757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0F4F6A84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1. Zoznam projektov a zainteresovaných odborných útvarov podliehajúcich DG.</w:t>
            </w:r>
          </w:p>
          <w:p w14:paraId="74B60F69" w14:textId="19175DF2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 Aktualizácia spôsobu manažovania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na úrovni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 xml:space="preserve">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077A1799" w14:textId="57511D12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Upravené popisy  náplne práce 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71E80426" w14:textId="6C7858A6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4. Pripomienkovanie a odsúhlasenie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rollout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-u 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na iné projekty 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 xml:space="preserve">OVM 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na úrovni </w:t>
            </w:r>
            <w:r w:rsidR="0055597A" w:rsidRPr="00E60458">
              <w:rPr>
                <w:rFonts w:ascii="Calibri" w:eastAsia="Calibri" w:hAnsi="Calibri" w:cs="Calibri"/>
                <w:b/>
                <w:kern w:val="32"/>
              </w:rPr>
              <w:t>dátových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stewardov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a vlastníkov údajov</w:t>
            </w:r>
          </w:p>
          <w:p w14:paraId="6CF40F27" w14:textId="0B70494D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lastRenderedPageBreak/>
              <w:t xml:space="preserve">5. Cestovná mapa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rollout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-u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69F633FE" w14:textId="6419C6A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6. Plán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rollout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-u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</w:tc>
      </w:tr>
    </w:tbl>
    <w:p w14:paraId="0EEDAF73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4F709715" w14:textId="0F45C111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14" w:name="_Toc530592902"/>
      <w:r w:rsidRPr="00EA6614">
        <w:rPr>
          <w:rFonts w:eastAsia="Calibri" w:cstheme="majorHAnsi"/>
        </w:rPr>
        <w:t xml:space="preserve">Definovanie požiadaviek na udržateľnosť </w:t>
      </w:r>
      <w:r w:rsidR="00872C03" w:rsidRPr="00EA6614">
        <w:rPr>
          <w:rFonts w:eastAsia="Calibri" w:cstheme="majorHAnsi"/>
        </w:rPr>
        <w:t>DG OVM</w:t>
      </w:r>
      <w:bookmarkEnd w:id="11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72E0AD7E" w14:textId="77777777" w:rsidTr="0053257F">
        <w:tc>
          <w:tcPr>
            <w:tcW w:w="1980" w:type="dxa"/>
          </w:tcPr>
          <w:p w14:paraId="794ACC8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4594A73D" w14:textId="797C94A6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Identifikácia prvkov, ktoré je potrebné riešiť v procese riadenia zmien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(OCM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>OVM</w:t>
            </w:r>
            <w:r w:rsidRPr="00EA6614">
              <w:rPr>
                <w:rFonts w:ascii="Calibri" w:eastAsia="Calibri" w:hAnsi="Calibri" w:cs="Calibri"/>
                <w:kern w:val="32"/>
              </w:rPr>
              <w:t>), ak má byť riadenie údajov v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 OVM </w:t>
            </w:r>
            <w:r w:rsidRPr="00EA6614">
              <w:rPr>
                <w:rFonts w:ascii="Calibri" w:eastAsia="Calibri" w:hAnsi="Calibri" w:cs="Calibri"/>
                <w:kern w:val="32"/>
              </w:rPr>
              <w:t>trvalo udržateľné.</w:t>
            </w:r>
          </w:p>
        </w:tc>
      </w:tr>
      <w:tr w:rsidR="0053257F" w:rsidRPr="00EA6614" w14:paraId="29811482" w14:textId="77777777" w:rsidTr="0053257F">
        <w:tc>
          <w:tcPr>
            <w:tcW w:w="1980" w:type="dxa"/>
          </w:tcPr>
          <w:p w14:paraId="306CAEE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547F0F76" w14:textId="5692561D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Zabezpečiť, aby sa zvážili všetky aspekty udržania </w:t>
            </w:r>
            <w:r w:rsidR="00872C03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DG 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 boli riešené ako súčasť plánu riadenia zmien.</w:t>
            </w:r>
          </w:p>
        </w:tc>
      </w:tr>
      <w:tr w:rsidR="0053257F" w:rsidRPr="00EA6614" w14:paraId="20324141" w14:textId="77777777" w:rsidTr="0053257F">
        <w:tc>
          <w:tcPr>
            <w:tcW w:w="1980" w:type="dxa"/>
          </w:tcPr>
          <w:p w14:paraId="57FC959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1004B8C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IMM hodnotenie.</w:t>
            </w:r>
          </w:p>
        </w:tc>
      </w:tr>
      <w:tr w:rsidR="0053257F" w:rsidRPr="00EA6614" w14:paraId="0DAD4870" w14:textId="77777777" w:rsidTr="0053257F">
        <w:tc>
          <w:tcPr>
            <w:tcW w:w="1980" w:type="dxa"/>
          </w:tcPr>
          <w:p w14:paraId="42FE179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28DC699B" w14:textId="2D48908C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1.Vykonať posúdenie zdrojov a procesov (kapacitu) ktoré sú v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 xml:space="preserve"> OVM 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k dispozícií na realizovanie na zmien (kapacita 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>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na zmenu).</w:t>
            </w:r>
          </w:p>
          <w:p w14:paraId="2ACC200C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2. Identifikovať potrebné zdroje na riadenie zmien.</w:t>
            </w:r>
          </w:p>
          <w:p w14:paraId="73F643CC" w14:textId="4536CFF1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Vykonať analýzu krížových referenčných bodov, kapacity 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 xml:space="preserve">OVM 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na zmenu a analýzu zainteresovaných strán.</w:t>
            </w:r>
          </w:p>
          <w:p w14:paraId="4993E856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4. Zahrnúť výsledky IMM do posúdenia kapacity na zmenu.</w:t>
            </w:r>
          </w:p>
          <w:p w14:paraId="4A451591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5. Vykonať analýzu zainteresovaných strán (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stakeholders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>)</w:t>
            </w:r>
          </w:p>
          <w:p w14:paraId="57592BD9" w14:textId="2B82D508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a. Identifikovať zainteresované strany pre udržateľnosť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12F40B50" w14:textId="77777777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b. Vykonať SWOT analýzu pre všetky identifikované strany</w:t>
            </w:r>
          </w:p>
          <w:p w14:paraId="3762A99F" w14:textId="77777777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c. Zhrnúť analýzu zainteresovaných strán do dokumentu a predložiť na pripomienkovanie manažmentu na úrovni DG </w:t>
            </w:r>
          </w:p>
          <w:p w14:paraId="5F11FD05" w14:textId="2BD605CF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d. Posúdiť úroveň  odsúhlaseného zapojenia zaviazanosti zainteresovaných strán do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502494DD" w14:textId="229FDAA8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e. Predložiť výsledok analýzy na pripomienkovanie a následné schválenie na RV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266FB947" w14:textId="3DA13E23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f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 xml:space="preserve">. </w:t>
            </w:r>
            <w:r w:rsidRPr="00EA6614">
              <w:rPr>
                <w:rFonts w:ascii="Calibri" w:eastAsia="Calibri" w:hAnsi="Calibri" w:cs="Calibri"/>
                <w:kern w:val="32"/>
              </w:rPr>
              <w:t>Preskúmať výsledky analýz zainteresovaných strán s vedením (vedenie DG alebo sponzori).</w:t>
            </w:r>
          </w:p>
          <w:p w14:paraId="2723AE37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g. Stanoviť akčný plán na zvýšenie úrovne zapojenia zainteresovaných strán pre udržateľnosť.</w:t>
            </w:r>
          </w:p>
          <w:p w14:paraId="1EDF2A28" w14:textId="70D6140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6. Identifikovať metriky a požiadavky na reportovanie pre udržateľnosť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72610084" w14:textId="67E4F901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7. Identifikovať  sponzora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(člen vedenia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 OVM</w:t>
            </w:r>
            <w:r w:rsidRPr="00EA6614">
              <w:rPr>
                <w:rFonts w:ascii="Calibri" w:eastAsia="Calibri" w:hAnsi="Calibri" w:cs="Calibri"/>
                <w:kern w:val="32"/>
              </w:rPr>
              <w:t>) pre udržateľnosť</w:t>
            </w:r>
          </w:p>
          <w:p w14:paraId="0E5DCCC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8. Definovať požiadavky na školenia.</w:t>
            </w:r>
          </w:p>
          <w:p w14:paraId="3F86B04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9. Definovať požiadavky na komunikáciu.</w:t>
            </w:r>
          </w:p>
          <w:p w14:paraId="2D24C16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10. Vypracovať vyhlásenie o pripravenosti na zmenu.</w:t>
            </w:r>
          </w:p>
          <w:p w14:paraId="761B3AD7" w14:textId="1674B931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11. Skompletizovať požiadavky na udržanie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do samostatného dokumentu.</w:t>
            </w:r>
          </w:p>
        </w:tc>
      </w:tr>
      <w:tr w:rsidR="0053257F" w:rsidRPr="00EA6614" w14:paraId="5A3D1102" w14:textId="77777777" w:rsidTr="0053257F">
        <w:tc>
          <w:tcPr>
            <w:tcW w:w="1980" w:type="dxa"/>
          </w:tcPr>
          <w:p w14:paraId="4BC0ADC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39D6A060" w14:textId="41C583BF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Požiadavky na udržateľnosť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</w:p>
          <w:p w14:paraId="79D365DA" w14:textId="77777777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a. Analýza zainteresovaných strán</w:t>
            </w:r>
          </w:p>
          <w:p w14:paraId="3DF75A60" w14:textId="022DA9BB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b. Hodnotenie  akceptovateľnosti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na úrovni vedenia 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>OVM</w:t>
            </w:r>
          </w:p>
          <w:p w14:paraId="5552EA38" w14:textId="77777777" w:rsidR="0053257F" w:rsidRPr="00E60458" w:rsidRDefault="0053257F" w:rsidP="0053257F">
            <w:pPr>
              <w:ind w:left="708"/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c. Metriky a požiadavky na reportovanie</w:t>
            </w:r>
          </w:p>
          <w:p w14:paraId="68F03BE9" w14:textId="3BE468EB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 Stály sponzor programu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 </w:t>
            </w:r>
          </w:p>
          <w:p w14:paraId="6337441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3. Schválená aktualizovaná stratégia riadenia zmien (OCM)</w:t>
            </w:r>
          </w:p>
        </w:tc>
      </w:tr>
    </w:tbl>
    <w:p w14:paraId="73C258F5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01DBAA0A" w14:textId="77777777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15" w:name="_Toc530592903"/>
      <w:r w:rsidRPr="00EA6614">
        <w:rPr>
          <w:rFonts w:eastAsia="Calibri" w:cstheme="majorHAnsi"/>
        </w:rPr>
        <w:t>Vytvorenie plánu riadenia zmien (change management)</w:t>
      </w:r>
      <w:bookmarkEnd w:id="11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41FDB836" w14:textId="77777777" w:rsidTr="0053257F">
        <w:tc>
          <w:tcPr>
            <w:tcW w:w="1980" w:type="dxa"/>
          </w:tcPr>
          <w:p w14:paraId="044173C7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5E035C6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Identifikovať úlohy a časové limity potrebné na implementáciu a udržanie procesu riadenia údajov / funkcie pre organizáciu.</w:t>
            </w:r>
          </w:p>
        </w:tc>
      </w:tr>
      <w:tr w:rsidR="0053257F" w:rsidRPr="00EA6614" w14:paraId="115912A7" w14:textId="77777777" w:rsidTr="0053257F">
        <w:tc>
          <w:tcPr>
            <w:tcW w:w="1980" w:type="dxa"/>
          </w:tcPr>
          <w:p w14:paraId="3D90B7B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73E41DD3" w14:textId="77777777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Zabezpečenie štruktúrovaného procesu, opatrení a sledovania integrácie riadenia údajov do kultúry organizácie.</w:t>
            </w:r>
          </w:p>
        </w:tc>
      </w:tr>
      <w:tr w:rsidR="0053257F" w:rsidRPr="00EA6614" w14:paraId="4C32717F" w14:textId="77777777" w:rsidTr="0053257F">
        <w:tc>
          <w:tcPr>
            <w:tcW w:w="1980" w:type="dxa"/>
          </w:tcPr>
          <w:p w14:paraId="212D52D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vstupy</w:t>
            </w:r>
          </w:p>
        </w:tc>
        <w:tc>
          <w:tcPr>
            <w:tcW w:w="7371" w:type="dxa"/>
          </w:tcPr>
          <w:p w14:paraId="62CF77C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Požiadavky na udržanie, analýza zainteresovaných strán, cestovný plán DG, posúdenie kapacity na zmenu</w:t>
            </w:r>
          </w:p>
        </w:tc>
      </w:tr>
      <w:tr w:rsidR="0053257F" w:rsidRPr="00EA6614" w14:paraId="48329781" w14:textId="77777777" w:rsidTr="0053257F">
        <w:tc>
          <w:tcPr>
            <w:tcW w:w="1980" w:type="dxa"/>
          </w:tcPr>
          <w:p w14:paraId="4638E01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0EF8B83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Definovať podmienky úspešnej udržateľnosti.</w:t>
            </w:r>
          </w:p>
          <w:p w14:paraId="76C070EB" w14:textId="3676D60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Definovať a navrhnúť  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metriky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na meranie udržateľnosti vrátane spôsobu zberu údajov</w:t>
            </w:r>
          </w:p>
          <w:p w14:paraId="4FB8DE22" w14:textId="1CD1089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Identifikovať členov tímu riadenia zmien na úrovni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>(OCM).</w:t>
            </w:r>
          </w:p>
          <w:p w14:paraId="022E9473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4. Identifikovať špecifické typy rezistencie voči zmene (zjavné, pasívne atď.)</w:t>
            </w:r>
          </w:p>
          <w:p w14:paraId="5001A7F0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a. Vypracovať odpovede na rezistenciu voči zmenám.</w:t>
            </w:r>
          </w:p>
          <w:p w14:paraId="6A9489D0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b. Vytvoriť plán riadenia rezistencie voči zmenám.</w:t>
            </w:r>
          </w:p>
          <w:p w14:paraId="5F77E96C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c. Pripomienkovať a schváliť plán riadenia rezistencie.</w:t>
            </w:r>
          </w:p>
          <w:p w14:paraId="1642AD8D" w14:textId="5C73E6B2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6. Vytvoriť kontrolný zoznam (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check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list) udržateľnosti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1708C17B" w14:textId="16938E6B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7. Vypracovať akčné plány zladenia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s </w:t>
            </w:r>
            <w:r w:rsidR="0055597A" w:rsidRPr="00EA6614">
              <w:rPr>
                <w:rFonts w:ascii="Calibri" w:eastAsia="Calibri" w:hAnsi="Calibri" w:cs="Calibri"/>
                <w:kern w:val="32"/>
              </w:rPr>
              <w:t>organizačným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poriadkom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>a ostatnými internými usmerneniami.</w:t>
            </w:r>
          </w:p>
          <w:p w14:paraId="45F35B8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8. Identifikovať a navrhnúť spôsob vyhodnocovania (merania) OCM.</w:t>
            </w:r>
          </w:p>
          <w:p w14:paraId="240C488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9. Definovať spôsob získavania spätnej väzby a monitorovania.</w:t>
            </w:r>
          </w:p>
          <w:p w14:paraId="06482DA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10. Vypracovať plány komunikácie a odbornej prípravy.</w:t>
            </w:r>
          </w:p>
          <w:p w14:paraId="1A0B3C41" w14:textId="520AB714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a. Vypracovať komunikačný plán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- </w:t>
            </w:r>
          </w:p>
          <w:p w14:paraId="3C13370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</w:p>
        </w:tc>
      </w:tr>
      <w:tr w:rsidR="0053257F" w:rsidRPr="00EA6614" w14:paraId="0E75664E" w14:textId="77777777" w:rsidTr="0053257F">
        <w:tc>
          <w:tcPr>
            <w:tcW w:w="1980" w:type="dxa"/>
          </w:tcPr>
          <w:p w14:paraId="57EAFDC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6D17049F" w14:textId="558B075F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Detailný harmonogram OCM na úrovni </w:t>
            </w:r>
            <w:r w:rsidR="005A705A" w:rsidRPr="00E60458">
              <w:rPr>
                <w:rFonts w:ascii="Calibri" w:eastAsia="Calibri" w:hAnsi="Calibri" w:cs="Calibri"/>
                <w:b/>
                <w:kern w:val="32"/>
              </w:rPr>
              <w:t xml:space="preserve">OVM 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>(úlohy, čas plnenia)</w:t>
            </w:r>
          </w:p>
          <w:p w14:paraId="27194A97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2. Tím pre riadenie zmien (OCM tím)</w:t>
            </w:r>
          </w:p>
          <w:p w14:paraId="4ABEA2B9" w14:textId="09C8F5BD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Komunikačný plán</w:t>
            </w:r>
          </w:p>
        </w:tc>
      </w:tr>
    </w:tbl>
    <w:p w14:paraId="48E282AC" w14:textId="77777777" w:rsidR="0053257F" w:rsidRPr="00EA6614" w:rsidRDefault="0053257F" w:rsidP="0053257F">
      <w:pPr>
        <w:rPr>
          <w:rFonts w:ascii="Calibri" w:eastAsia="Calibri" w:hAnsi="Calibri" w:cs="Calibri"/>
        </w:rPr>
      </w:pPr>
    </w:p>
    <w:p w14:paraId="34BBCD23" w14:textId="269BC0D6" w:rsidR="0053257F" w:rsidRPr="00EA6614" w:rsidRDefault="0053257F" w:rsidP="00913492">
      <w:pPr>
        <w:pStyle w:val="Heading4"/>
        <w:rPr>
          <w:rFonts w:eastAsia="Calibri" w:cstheme="majorHAnsi"/>
        </w:rPr>
      </w:pPr>
      <w:bookmarkStart w:id="116" w:name="_Toc530592904"/>
      <w:r w:rsidRPr="00EA6614">
        <w:rPr>
          <w:rFonts w:eastAsia="Calibri" w:cstheme="majorHAnsi"/>
        </w:rPr>
        <w:t xml:space="preserve">Definovanie </w:t>
      </w:r>
      <w:proofErr w:type="spellStart"/>
      <w:r w:rsidRPr="00EA6614">
        <w:rPr>
          <w:rFonts w:eastAsia="Calibri" w:cstheme="majorHAnsi"/>
        </w:rPr>
        <w:t>Rollout</w:t>
      </w:r>
      <w:proofErr w:type="spellEnd"/>
      <w:r w:rsidRPr="00EA6614">
        <w:rPr>
          <w:rFonts w:eastAsia="Calibri" w:cstheme="majorHAnsi"/>
        </w:rPr>
        <w:t xml:space="preserve">-u pre </w:t>
      </w:r>
      <w:r w:rsidR="00872C03" w:rsidRPr="00EA6614">
        <w:rPr>
          <w:rFonts w:eastAsia="Calibri" w:cstheme="majorHAnsi"/>
        </w:rPr>
        <w:t>DG OVM</w:t>
      </w:r>
      <w:r w:rsidRPr="00EA6614">
        <w:rPr>
          <w:rFonts w:eastAsia="Calibri" w:cstheme="majorHAnsi"/>
        </w:rPr>
        <w:t xml:space="preserve"> organizáciu</w:t>
      </w:r>
      <w:bookmarkEnd w:id="11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54B6084F" w14:textId="77777777" w:rsidTr="0053257F">
        <w:tc>
          <w:tcPr>
            <w:tcW w:w="1980" w:type="dxa"/>
          </w:tcPr>
          <w:p w14:paraId="325B3389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6FD4E08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Definovanie postupného procesu nasadenia DG.</w:t>
            </w:r>
          </w:p>
        </w:tc>
      </w:tr>
      <w:tr w:rsidR="0053257F" w:rsidRPr="00EA6614" w14:paraId="28EEF1FD" w14:textId="77777777" w:rsidTr="0053257F">
        <w:tc>
          <w:tcPr>
            <w:tcW w:w="1980" w:type="dxa"/>
          </w:tcPr>
          <w:p w14:paraId="6669AF50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7F77907C" w14:textId="4A71DA0C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Zabezpečiť, aby DG bola v </w:t>
            </w:r>
            <w:r w:rsidR="005A705A"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OVM</w:t>
            </w: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nasadzovaná po častiach, ktoré môžu odborné útvary v danom čase absorbovať.</w:t>
            </w:r>
          </w:p>
        </w:tc>
      </w:tr>
      <w:tr w:rsidR="0053257F" w:rsidRPr="00EA6614" w14:paraId="58A56236" w14:textId="77777777" w:rsidTr="0053257F">
        <w:tc>
          <w:tcPr>
            <w:tcW w:w="1980" w:type="dxa"/>
          </w:tcPr>
          <w:p w14:paraId="71C6440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5E2BFD68" w14:textId="08D15016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Prevádzkové úrovne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</w:tc>
      </w:tr>
      <w:tr w:rsidR="0053257F" w:rsidRPr="00EA6614" w14:paraId="29B7383B" w14:textId="77777777" w:rsidTr="0053257F">
        <w:tc>
          <w:tcPr>
            <w:tcW w:w="1980" w:type="dxa"/>
          </w:tcPr>
          <w:p w14:paraId="5BB58CE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5EEA76B8" w14:textId="762189E4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1. Aktualizovať požiadavky na riadenie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63D948A8" w14:textId="319F7C2C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2. Identifikovať aktuálne úlohy, ktoré bude riešiť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</w:p>
          <w:p w14:paraId="21C550B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3. Definovať projektový plán nasadzovania DG.</w:t>
            </w:r>
          </w:p>
        </w:tc>
      </w:tr>
      <w:tr w:rsidR="0053257F" w:rsidRPr="00EA6614" w14:paraId="3E743F3E" w14:textId="77777777" w:rsidTr="0053257F">
        <w:tc>
          <w:tcPr>
            <w:tcW w:w="1980" w:type="dxa"/>
          </w:tcPr>
          <w:p w14:paraId="74F4F38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výstupy</w:t>
            </w:r>
          </w:p>
        </w:tc>
        <w:tc>
          <w:tcPr>
            <w:tcW w:w="7371" w:type="dxa"/>
          </w:tcPr>
          <w:p w14:paraId="742FF99A" w14:textId="0D735191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rollout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plán – aktualizovaná verzia</w:t>
            </w:r>
          </w:p>
          <w:p w14:paraId="6F878E8A" w14:textId="375F54E3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2.Cestovná mapa </w:t>
            </w:r>
            <w:r w:rsidR="00872C03" w:rsidRPr="00E60458">
              <w:rPr>
                <w:rFonts w:ascii="Calibri" w:eastAsia="Calibri" w:hAnsi="Calibri" w:cs="Calibri"/>
                <w:b/>
                <w:kern w:val="32"/>
              </w:rPr>
              <w:t>DG OVM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– aktualizovaná verzia</w:t>
            </w:r>
          </w:p>
        </w:tc>
      </w:tr>
    </w:tbl>
    <w:p w14:paraId="0CAAF1C9" w14:textId="42F1D584" w:rsidR="0053257F" w:rsidRPr="00EA6614" w:rsidRDefault="0053257F" w:rsidP="0053257F">
      <w:pPr>
        <w:rPr>
          <w:rFonts w:ascii="Calibri" w:eastAsia="Calibri" w:hAnsi="Calibri" w:cs="Calibri"/>
        </w:rPr>
      </w:pPr>
    </w:p>
    <w:p w14:paraId="5298EF9C" w14:textId="77777777" w:rsidR="006E4F2F" w:rsidRPr="00EA6614" w:rsidRDefault="006E4F2F" w:rsidP="0053257F">
      <w:pPr>
        <w:rPr>
          <w:rFonts w:ascii="Calibri" w:eastAsia="Calibri" w:hAnsi="Calibri" w:cs="Calibri"/>
        </w:rPr>
      </w:pPr>
    </w:p>
    <w:p w14:paraId="4CB8DD62" w14:textId="77A813BA" w:rsidR="0053257F" w:rsidRPr="00FB6872" w:rsidRDefault="0053257F" w:rsidP="00FB6872">
      <w:pPr>
        <w:pStyle w:val="Heading4"/>
        <w:rPr>
          <w:rFonts w:eastAsia="Calibri"/>
          <w:b/>
        </w:rPr>
      </w:pPr>
      <w:bookmarkStart w:id="117" w:name="_Toc530592905"/>
      <w:r w:rsidRPr="00FB6872">
        <w:rPr>
          <w:b/>
        </w:rPr>
        <w:t xml:space="preserve">F7. </w:t>
      </w:r>
      <w:proofErr w:type="spellStart"/>
      <w:r w:rsidRPr="00FB6872">
        <w:rPr>
          <w:b/>
        </w:rPr>
        <w:t>Rollout</w:t>
      </w:r>
      <w:proofErr w:type="spellEnd"/>
      <w:r w:rsidRPr="00FB6872">
        <w:rPr>
          <w:b/>
        </w:rPr>
        <w:t xml:space="preserve"> a udržateľnosť </w:t>
      </w:r>
      <w:r w:rsidR="00872C03" w:rsidRPr="00FB6872">
        <w:rPr>
          <w:b/>
        </w:rPr>
        <w:t>DG OVM</w:t>
      </w:r>
      <w:bookmarkEnd w:id="117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3257F" w:rsidRPr="00EA6614" w14:paraId="567E03B7" w14:textId="77777777" w:rsidTr="0053257F">
        <w:tc>
          <w:tcPr>
            <w:tcW w:w="1980" w:type="dxa"/>
          </w:tcPr>
          <w:p w14:paraId="2519725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cieľ</w:t>
            </w:r>
          </w:p>
        </w:tc>
        <w:tc>
          <w:tcPr>
            <w:tcW w:w="7371" w:type="dxa"/>
          </w:tcPr>
          <w:p w14:paraId="5C44CD1F" w14:textId="70C5421F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Prevádzkovať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program udržateľným spôsobom</w:t>
            </w:r>
          </w:p>
        </w:tc>
      </w:tr>
      <w:tr w:rsidR="0053257F" w:rsidRPr="00EA6614" w14:paraId="2519F38A" w14:textId="77777777" w:rsidTr="0053257F">
        <w:tc>
          <w:tcPr>
            <w:tcW w:w="1980" w:type="dxa"/>
          </w:tcPr>
          <w:p w14:paraId="3B615B12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účel</w:t>
            </w:r>
          </w:p>
        </w:tc>
        <w:tc>
          <w:tcPr>
            <w:tcW w:w="7371" w:type="dxa"/>
          </w:tcPr>
          <w:p w14:paraId="20EFA858" w14:textId="77777777" w:rsidR="0053257F" w:rsidRPr="00EA6614" w:rsidRDefault="0053257F" w:rsidP="0053257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EA6614">
              <w:rPr>
                <w:rFonts w:ascii="Calibri" w:hAnsi="Calibri" w:cs="Calibri"/>
                <w:color w:val="212121"/>
                <w:sz w:val="22"/>
                <w:szCs w:val="22"/>
              </w:rPr>
              <w:t>Prechod od návrhu a pilotnej prevádzky DG na prevádzku DG</w:t>
            </w:r>
          </w:p>
        </w:tc>
      </w:tr>
      <w:tr w:rsidR="0053257F" w:rsidRPr="00EA6614" w14:paraId="1AC7BACE" w14:textId="77777777" w:rsidTr="0053257F">
        <w:tc>
          <w:tcPr>
            <w:tcW w:w="1980" w:type="dxa"/>
          </w:tcPr>
          <w:p w14:paraId="6FA0B81E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vstupy</w:t>
            </w:r>
          </w:p>
        </w:tc>
        <w:tc>
          <w:tcPr>
            <w:tcW w:w="7371" w:type="dxa"/>
          </w:tcPr>
          <w:p w14:paraId="03C43F94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Všetky predchádzajúce materiály týkajúce sa DG</w:t>
            </w:r>
          </w:p>
        </w:tc>
      </w:tr>
      <w:tr w:rsidR="0053257F" w:rsidRPr="00EA6614" w14:paraId="6720E043" w14:textId="77777777" w:rsidTr="0053257F">
        <w:tc>
          <w:tcPr>
            <w:tcW w:w="1980" w:type="dxa"/>
          </w:tcPr>
          <w:p w14:paraId="7B56207D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úlohy</w:t>
            </w:r>
          </w:p>
        </w:tc>
        <w:tc>
          <w:tcPr>
            <w:tcW w:w="7371" w:type="dxa"/>
          </w:tcPr>
          <w:p w14:paraId="3229495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1. Dokončiť identifikáciu nového tímu DG.</w:t>
            </w:r>
          </w:p>
          <w:p w14:paraId="74EF0756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2. Odprezentovať činnosti na udržanie DG a analýzu zainteresovaných strán členom DG  tímu DG.</w:t>
            </w:r>
          </w:p>
          <w:p w14:paraId="10F956B2" w14:textId="037171A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3. Na úrovni vedenia </w:t>
            </w:r>
            <w:r w:rsidR="005A705A" w:rsidRPr="00EA6614">
              <w:rPr>
                <w:rFonts w:ascii="Calibri" w:eastAsia="Calibri" w:hAnsi="Calibri" w:cs="Calibri"/>
                <w:kern w:val="32"/>
              </w:rPr>
              <w:t xml:space="preserve">OVM </w:t>
            </w:r>
            <w:r w:rsidRPr="00EA6614">
              <w:rPr>
                <w:rFonts w:ascii="Calibri" w:eastAsia="Calibri" w:hAnsi="Calibri" w:cs="Calibri"/>
                <w:kern w:val="32"/>
              </w:rPr>
              <w:t>odprezento</w:t>
            </w:r>
            <w:r w:rsidR="007E522B" w:rsidRPr="00EA6614">
              <w:rPr>
                <w:rFonts w:ascii="Calibri" w:eastAsia="Calibri" w:hAnsi="Calibri" w:cs="Calibri"/>
                <w:kern w:val="32"/>
              </w:rPr>
              <w:t>vať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aktualizovanú verziu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7E522B" w:rsidRPr="00EA6614">
              <w:rPr>
                <w:rFonts w:ascii="Calibri" w:eastAsia="Calibri" w:hAnsi="Calibri" w:cs="Calibri"/>
                <w:kern w:val="32"/>
              </w:rPr>
              <w:t>cestovnej</w:t>
            </w:r>
            <w:r w:rsidRPr="00EA6614">
              <w:rPr>
                <w:rFonts w:ascii="Calibri" w:eastAsia="Calibri" w:hAnsi="Calibri" w:cs="Calibri"/>
                <w:kern w:val="32"/>
              </w:rPr>
              <w:t xml:space="preserve"> mapy a </w:t>
            </w:r>
            <w:proofErr w:type="spellStart"/>
            <w:r w:rsidRPr="00EA6614">
              <w:rPr>
                <w:rFonts w:ascii="Calibri" w:eastAsia="Calibri" w:hAnsi="Calibri" w:cs="Calibri"/>
                <w:kern w:val="32"/>
              </w:rPr>
              <w:t>rollout</w:t>
            </w:r>
            <w:proofErr w:type="spellEnd"/>
            <w:r w:rsidRPr="00EA6614">
              <w:rPr>
                <w:rFonts w:ascii="Calibri" w:eastAsia="Calibri" w:hAnsi="Calibri" w:cs="Calibri"/>
                <w:kern w:val="32"/>
              </w:rPr>
              <w:t xml:space="preserve"> plánu. </w:t>
            </w:r>
          </w:p>
          <w:p w14:paraId="487FA63B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4. Na úrovni DG tímu, pracovných skupín DG a manažmentu naplánovať školenia alebo iné formy vzdelávania. </w:t>
            </w:r>
          </w:p>
          <w:p w14:paraId="64190EC8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5. Zosúladiť úlohy členov tímu DG s  projektovými plánmi vecných útvarov a sekcie informatiky.</w:t>
            </w:r>
          </w:p>
          <w:p w14:paraId="3058F755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6. Nasadiť prvé funkcie DG do prevádzky.</w:t>
            </w:r>
          </w:p>
          <w:p w14:paraId="60154833" w14:textId="12C1D98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 xml:space="preserve">9. Implementovať metriky programu </w:t>
            </w:r>
            <w:r w:rsidR="00872C03" w:rsidRPr="00EA6614">
              <w:rPr>
                <w:rFonts w:ascii="Calibri" w:eastAsia="Calibri" w:hAnsi="Calibri" w:cs="Calibri"/>
                <w:kern w:val="32"/>
              </w:rPr>
              <w:t>DG OVM</w:t>
            </w:r>
            <w:r w:rsidRPr="00EA6614">
              <w:rPr>
                <w:rFonts w:ascii="Calibri" w:eastAsia="Calibri" w:hAnsi="Calibri" w:cs="Calibri"/>
                <w:kern w:val="32"/>
              </w:rPr>
              <w:t>.</w:t>
            </w:r>
          </w:p>
          <w:p w14:paraId="2B7FC1F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10. Implementovať nástroje a technológie.</w:t>
            </w:r>
          </w:p>
          <w:p w14:paraId="5F40063A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11. Vykonávať agendu (činnosti) DG:</w:t>
            </w:r>
          </w:p>
          <w:p w14:paraId="363BCA72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a. Propagovať a spolupracovať s tímom riadenia zmien.</w:t>
            </w:r>
          </w:p>
          <w:p w14:paraId="2ED2360E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b. Vykonať a prehodnotiť audity a úrovne služieb.</w:t>
            </w:r>
          </w:p>
          <w:p w14:paraId="51708B3B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c. Spolupracovať s riadiacimi orgánmi.</w:t>
            </w:r>
          </w:p>
          <w:p w14:paraId="659A2F99" w14:textId="77777777" w:rsidR="0053257F" w:rsidRPr="00EA6614" w:rsidRDefault="0053257F" w:rsidP="0053257F">
            <w:pPr>
              <w:ind w:left="708"/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t>d. Vykonávať činnosti a funkcie rámca DG – Výbory DG a pracovné skupiny DG.</w:t>
            </w:r>
          </w:p>
        </w:tc>
      </w:tr>
      <w:tr w:rsidR="0053257F" w:rsidRPr="00EA6614" w14:paraId="328D0885" w14:textId="77777777" w:rsidTr="00E60458">
        <w:trPr>
          <w:trHeight w:val="2508"/>
        </w:trPr>
        <w:tc>
          <w:tcPr>
            <w:tcW w:w="1980" w:type="dxa"/>
          </w:tcPr>
          <w:p w14:paraId="734868D1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A6614">
              <w:rPr>
                <w:rFonts w:ascii="Calibri" w:eastAsia="Calibri" w:hAnsi="Calibri" w:cs="Calibri"/>
                <w:kern w:val="32"/>
              </w:rPr>
              <w:lastRenderedPageBreak/>
              <w:t>výstupy</w:t>
            </w:r>
          </w:p>
        </w:tc>
        <w:tc>
          <w:tcPr>
            <w:tcW w:w="7371" w:type="dxa"/>
          </w:tcPr>
          <w:p w14:paraId="3BEA0B25" w14:textId="0AA54EA0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1. DG </w:t>
            </w:r>
            <w:r w:rsidR="007E522B" w:rsidRPr="00E60458">
              <w:rPr>
                <w:rFonts w:ascii="Calibri" w:eastAsia="Calibri" w:hAnsi="Calibri" w:cs="Calibri"/>
                <w:b/>
                <w:kern w:val="32"/>
              </w:rPr>
              <w:t>tím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, v ktorom každý člen pozná </w:t>
            </w:r>
            <w:r w:rsidR="007E522B" w:rsidRPr="00E60458">
              <w:rPr>
                <w:rFonts w:ascii="Calibri" w:eastAsia="Calibri" w:hAnsi="Calibri" w:cs="Calibri"/>
                <w:b/>
                <w:kern w:val="32"/>
              </w:rPr>
              <w:t>svoju</w:t>
            </w: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 rolu a pozná všetkých členov tímu</w:t>
            </w:r>
          </w:p>
          <w:p w14:paraId="1CBA4F9A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2. Funkčná (prevádzky schopná) a efektívna organizácia DG</w:t>
            </w:r>
          </w:p>
          <w:p w14:paraId="328C9386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 xml:space="preserve">3. Pracovná náplň DG (DG </w:t>
            </w:r>
            <w:proofErr w:type="spellStart"/>
            <w:r w:rsidRPr="00E60458">
              <w:rPr>
                <w:rFonts w:ascii="Calibri" w:eastAsia="Calibri" w:hAnsi="Calibri" w:cs="Calibri"/>
                <w:b/>
                <w:kern w:val="32"/>
              </w:rPr>
              <w:t>charter</w:t>
            </w:r>
            <w:proofErr w:type="spellEnd"/>
            <w:r w:rsidRPr="00E60458">
              <w:rPr>
                <w:rFonts w:ascii="Calibri" w:eastAsia="Calibri" w:hAnsi="Calibri" w:cs="Calibri"/>
                <w:b/>
                <w:kern w:val="32"/>
              </w:rPr>
              <w:t>) komunikovaná vo forme metodického usmernenia</w:t>
            </w:r>
          </w:p>
          <w:p w14:paraId="56044795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4. Školenia</w:t>
            </w:r>
          </w:p>
          <w:p w14:paraId="7D3AF90A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5. Popis práce pre jednotlivé role v DG tíme</w:t>
            </w:r>
          </w:p>
          <w:p w14:paraId="5A70F3A3" w14:textId="77777777" w:rsidR="0053257F" w:rsidRPr="00E60458" w:rsidRDefault="0053257F" w:rsidP="0053257F">
            <w:pPr>
              <w:rPr>
                <w:rFonts w:ascii="Calibri" w:eastAsia="Calibri" w:hAnsi="Calibri" w:cs="Calibri"/>
                <w:b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6. Súbor metrík, ktoré sú nasadené a používané na reportovanie účinnosti DG / IAM</w:t>
            </w:r>
          </w:p>
          <w:p w14:paraId="3A3F898F" w14:textId="77777777" w:rsidR="0053257F" w:rsidRPr="00EA6614" w:rsidRDefault="0053257F" w:rsidP="0053257F">
            <w:pPr>
              <w:rPr>
                <w:rFonts w:ascii="Calibri" w:eastAsia="Calibri" w:hAnsi="Calibri" w:cs="Calibri"/>
                <w:kern w:val="32"/>
              </w:rPr>
            </w:pPr>
            <w:r w:rsidRPr="00E60458">
              <w:rPr>
                <w:rFonts w:ascii="Calibri" w:eastAsia="Calibri" w:hAnsi="Calibri" w:cs="Calibri"/>
                <w:b/>
                <w:kern w:val="32"/>
              </w:rPr>
              <w:t>7. Nástroje DG</w:t>
            </w:r>
          </w:p>
        </w:tc>
      </w:tr>
    </w:tbl>
    <w:p w14:paraId="011431ED" w14:textId="1BA42F27" w:rsidR="00745FD7" w:rsidRPr="00EA6614" w:rsidRDefault="00745FD7" w:rsidP="00A22975">
      <w:pPr>
        <w:tabs>
          <w:tab w:val="left" w:pos="6744"/>
        </w:tabs>
      </w:pPr>
    </w:p>
    <w:sectPr w:rsidR="00745FD7" w:rsidRPr="00EA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8504" w14:textId="77777777" w:rsidR="00AB0832" w:rsidRDefault="00AB0832" w:rsidP="00851C1D">
      <w:pPr>
        <w:spacing w:after="0" w:line="240" w:lineRule="auto"/>
      </w:pPr>
      <w:r>
        <w:separator/>
      </w:r>
    </w:p>
  </w:endnote>
  <w:endnote w:type="continuationSeparator" w:id="0">
    <w:p w14:paraId="74054C48" w14:textId="77777777" w:rsidR="00AB0832" w:rsidRDefault="00AB0832" w:rsidP="008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ms Rmn">
    <w:panose1 w:val="0202060304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01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4DC8" w14:textId="77777777" w:rsidR="00C37643" w:rsidRDefault="00C37643" w:rsidP="00C24BC4">
        <w:pPr>
          <w:pStyle w:val="Footer"/>
          <w:jc w:val="left"/>
        </w:pPr>
      </w:p>
      <w:p w14:paraId="2D670706" w14:textId="2EF548C8" w:rsidR="00C37643" w:rsidRPr="00C0798A" w:rsidRDefault="00C37643" w:rsidP="000F6FF6">
        <w:pPr>
          <w:pStyle w:val="Footer"/>
          <w:jc w:val="left"/>
          <w:rPr>
            <w:rFonts w:ascii="Times New Roman" w:hAnsi="Times New Roman" w:cs="Times New Roman"/>
            <w:sz w:val="18"/>
            <w:szCs w:val="18"/>
          </w:rPr>
        </w:pPr>
        <w:r w:rsidRPr="00C0798A">
          <w:rPr>
            <w:rFonts w:ascii="Times New Roman" w:hAnsi="Times New Roman" w:cs="Times New Roman"/>
            <w:sz w:val="18"/>
            <w:szCs w:val="18"/>
          </w:rPr>
          <w:t>Tento projekt je podporený z Európskeho sociálneho fondu.</w:t>
        </w:r>
        <w:r>
          <w:rPr>
            <w:rFonts w:ascii="Times New Roman" w:hAnsi="Times New Roman" w:cs="Times New Roman"/>
            <w:sz w:val="18"/>
            <w:szCs w:val="18"/>
          </w:rPr>
          <w:tab/>
        </w:r>
      </w:p>
      <w:p w14:paraId="1A85815D" w14:textId="0F063A28" w:rsidR="00C37643" w:rsidRDefault="00C37643" w:rsidP="00C24BC4">
        <w:pPr>
          <w:pStyle w:val="Footer"/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3AB5" w14:textId="77777777" w:rsidR="00AB0832" w:rsidRDefault="00AB0832" w:rsidP="00851C1D">
      <w:pPr>
        <w:spacing w:after="0" w:line="240" w:lineRule="auto"/>
      </w:pPr>
      <w:r>
        <w:separator/>
      </w:r>
    </w:p>
  </w:footnote>
  <w:footnote w:type="continuationSeparator" w:id="0">
    <w:p w14:paraId="7643E27E" w14:textId="77777777" w:rsidR="00AB0832" w:rsidRDefault="00AB0832" w:rsidP="0085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387" w14:textId="52F82A87" w:rsidR="00C37643" w:rsidRDefault="00C37643" w:rsidP="007467FE">
    <w:pPr>
      <w:pStyle w:val="Header"/>
      <w:ind w:left="720"/>
    </w:pP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 w:rsidR="00670DC9">
      <w:rPr>
        <w:noProof/>
        <w:sz w:val="20"/>
      </w:rPr>
      <w:fldChar w:fldCharType="begin"/>
    </w:r>
    <w:r w:rsidR="00670DC9">
      <w:rPr>
        <w:noProof/>
        <w:sz w:val="20"/>
      </w:rPr>
      <w:instrText xml:space="preserve"> INCLUDEPICTURE  "cid:5CD4AC02-FF01-41FA-A739-1164116CB826" \* MERGEFORMATINET </w:instrText>
    </w:r>
    <w:r w:rsidR="00670DC9">
      <w:rPr>
        <w:noProof/>
        <w:sz w:val="20"/>
      </w:rPr>
      <w:fldChar w:fldCharType="separate"/>
    </w:r>
    <w:r w:rsidR="00AB0832">
      <w:rPr>
        <w:noProof/>
        <w:sz w:val="20"/>
      </w:rPr>
      <w:fldChar w:fldCharType="begin"/>
    </w:r>
    <w:r w:rsidR="00AB0832">
      <w:rPr>
        <w:noProof/>
        <w:sz w:val="20"/>
      </w:rPr>
      <w:instrText xml:space="preserve"> </w:instrText>
    </w:r>
    <w:r w:rsidR="00AB0832">
      <w:rPr>
        <w:noProof/>
        <w:sz w:val="20"/>
      </w:rPr>
      <w:instrText>INCLUDEPICTURE  "cid:5CD4AC0</w:instrText>
    </w:r>
    <w:r w:rsidR="00AB0832">
      <w:rPr>
        <w:noProof/>
        <w:sz w:val="20"/>
      </w:rPr>
      <w:instrText>2-FF01-41FA-A739-1164116CB826" \* MERGEFORMATINET</w:instrText>
    </w:r>
    <w:r w:rsidR="00AB0832">
      <w:rPr>
        <w:noProof/>
        <w:sz w:val="20"/>
      </w:rPr>
      <w:instrText xml:space="preserve"> </w:instrText>
    </w:r>
    <w:r w:rsidR="00AB0832">
      <w:rPr>
        <w:noProof/>
        <w:sz w:val="20"/>
      </w:rPr>
      <w:fldChar w:fldCharType="separate"/>
    </w:r>
    <w:r w:rsidR="00AB0832">
      <w:rPr>
        <w:noProof/>
        <w:sz w:val="20"/>
      </w:rPr>
      <w:pict w14:anchorId="463B0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9.45pt;height:63.25pt;visibility:visible">
          <v:imagedata r:id="rId1" r:href="rId2"/>
        </v:shape>
      </w:pict>
    </w:r>
    <w:r w:rsidR="00AB0832">
      <w:rPr>
        <w:noProof/>
        <w:sz w:val="20"/>
      </w:rPr>
      <w:fldChar w:fldCharType="end"/>
    </w:r>
    <w:r w:rsidR="00670DC9"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FFFFFF83"/>
    <w:multiLevelType w:val="singleLevel"/>
    <w:tmpl w:val="EADE0B16"/>
    <w:lvl w:ilvl="0">
      <w:start w:val="1"/>
      <w:numFmt w:val="bullet"/>
      <w:pStyle w:val="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8582E"/>
    <w:multiLevelType w:val="hybridMultilevel"/>
    <w:tmpl w:val="262CABB6"/>
    <w:lvl w:ilvl="0" w:tplc="02F81D2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D74981C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2" w:tplc="F556A13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3" w:tplc="A798017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4" w:tplc="7CE25E0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C7DE4A3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19CAD21C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en-US"/>
      </w:rPr>
    </w:lvl>
    <w:lvl w:ilvl="7" w:tplc="2F5AD440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en-US"/>
      </w:rPr>
    </w:lvl>
    <w:lvl w:ilvl="8" w:tplc="42B69A62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6F33A95"/>
    <w:multiLevelType w:val="hybridMultilevel"/>
    <w:tmpl w:val="598CD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1BF7"/>
    <w:multiLevelType w:val="multilevel"/>
    <w:tmpl w:val="24B23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6D1"/>
    <w:multiLevelType w:val="hybridMultilevel"/>
    <w:tmpl w:val="CD3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F83"/>
    <w:multiLevelType w:val="hybridMultilevel"/>
    <w:tmpl w:val="3A2634C8"/>
    <w:lvl w:ilvl="0" w:tplc="6270E32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96918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55EE21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F3303F2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520AD8A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F3EA0D7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FB72CB3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1452EB1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E122646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8D67C09"/>
    <w:multiLevelType w:val="hybridMultilevel"/>
    <w:tmpl w:val="7D547992"/>
    <w:lvl w:ilvl="0" w:tplc="382C45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7E69BC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ABD457E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8B50217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4B08CB6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5868EB4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72FEFB2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B294508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98C2BCD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C1A35D5"/>
    <w:multiLevelType w:val="multilevel"/>
    <w:tmpl w:val="24B23EB2"/>
    <w:styleLink w:val="Bulletstyle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D29"/>
    <w:multiLevelType w:val="hybridMultilevel"/>
    <w:tmpl w:val="57107CA4"/>
    <w:lvl w:ilvl="0" w:tplc="3B746082">
      <w:start w:val="1"/>
      <w:numFmt w:val="bullet"/>
      <w:pStyle w:val="08Bullet1"/>
      <w:lvlText w:val=""/>
      <w:lvlJc w:val="left"/>
      <w:pPr>
        <w:ind w:left="360" w:hanging="360"/>
      </w:pPr>
      <w:rPr>
        <w:rFonts w:ascii="Wingdings" w:hAnsi="Wingdings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1F7A"/>
    <w:multiLevelType w:val="multilevel"/>
    <w:tmpl w:val="041B0021"/>
    <w:lvl w:ilvl="0">
      <w:start w:val="1"/>
      <w:numFmt w:val="bullet"/>
      <w:pStyle w:val="OPISListParagraph"/>
      <w:lvlText w:val=""/>
      <w:lvlJc w:val="left"/>
      <w:pPr>
        <w:ind w:left="360" w:hanging="360"/>
      </w:pPr>
      <w:rPr>
        <w:rFonts w:ascii="Wingdings" w:hAnsi="Wingdings" w:hint="default"/>
        <w:color w:val="191946"/>
        <w:sz w:val="18"/>
      </w:rPr>
    </w:lvl>
    <w:lvl w:ilvl="1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91946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194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1946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191946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191946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9194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91946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191946"/>
      </w:rPr>
    </w:lvl>
  </w:abstractNum>
  <w:abstractNum w:abstractNumId="11" w15:restartNumberingAfterBreak="0">
    <w:nsid w:val="2CB96BE5"/>
    <w:multiLevelType w:val="hybridMultilevel"/>
    <w:tmpl w:val="06E2623A"/>
    <w:lvl w:ilvl="0" w:tplc="EA7A1158">
      <w:numFmt w:val="bullet"/>
      <w:lvlText w:val=""/>
      <w:lvlJc w:val="left"/>
      <w:pPr>
        <w:ind w:left="576" w:hanging="360"/>
      </w:pPr>
      <w:rPr>
        <w:rFonts w:hint="default"/>
        <w:w w:val="100"/>
        <w:lang w:val="en-US" w:eastAsia="en-US" w:bidi="en-US"/>
      </w:rPr>
    </w:lvl>
    <w:lvl w:ilvl="1" w:tplc="CF6E4830">
      <w:numFmt w:val="bullet"/>
      <w:lvlText w:val="-"/>
      <w:lvlJc w:val="left"/>
      <w:pPr>
        <w:ind w:left="943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E36429C4">
      <w:numFmt w:val="bullet"/>
      <w:lvlText w:val="•"/>
      <w:lvlJc w:val="left"/>
      <w:pPr>
        <w:ind w:left="1926" w:hanging="336"/>
      </w:pPr>
      <w:rPr>
        <w:rFonts w:hint="default"/>
        <w:lang w:val="en-US" w:eastAsia="en-US" w:bidi="en-US"/>
      </w:rPr>
    </w:lvl>
    <w:lvl w:ilvl="3" w:tplc="D014092C">
      <w:numFmt w:val="bullet"/>
      <w:lvlText w:val="•"/>
      <w:lvlJc w:val="left"/>
      <w:pPr>
        <w:ind w:left="2913" w:hanging="336"/>
      </w:pPr>
      <w:rPr>
        <w:rFonts w:hint="default"/>
        <w:lang w:val="en-US" w:eastAsia="en-US" w:bidi="en-US"/>
      </w:rPr>
    </w:lvl>
    <w:lvl w:ilvl="4" w:tplc="309E8624">
      <w:numFmt w:val="bullet"/>
      <w:lvlText w:val="•"/>
      <w:lvlJc w:val="left"/>
      <w:pPr>
        <w:ind w:left="3899" w:hanging="336"/>
      </w:pPr>
      <w:rPr>
        <w:rFonts w:hint="default"/>
        <w:lang w:val="en-US" w:eastAsia="en-US" w:bidi="en-US"/>
      </w:rPr>
    </w:lvl>
    <w:lvl w:ilvl="5" w:tplc="92EC0B54">
      <w:numFmt w:val="bullet"/>
      <w:lvlText w:val="•"/>
      <w:lvlJc w:val="left"/>
      <w:pPr>
        <w:ind w:left="4886" w:hanging="336"/>
      </w:pPr>
      <w:rPr>
        <w:rFonts w:hint="default"/>
        <w:lang w:val="en-US" w:eastAsia="en-US" w:bidi="en-US"/>
      </w:rPr>
    </w:lvl>
    <w:lvl w:ilvl="6" w:tplc="16CCD742">
      <w:numFmt w:val="bullet"/>
      <w:lvlText w:val="•"/>
      <w:lvlJc w:val="left"/>
      <w:pPr>
        <w:ind w:left="5872" w:hanging="336"/>
      </w:pPr>
      <w:rPr>
        <w:rFonts w:hint="default"/>
        <w:lang w:val="en-US" w:eastAsia="en-US" w:bidi="en-US"/>
      </w:rPr>
    </w:lvl>
    <w:lvl w:ilvl="7" w:tplc="9328FB80">
      <w:numFmt w:val="bullet"/>
      <w:lvlText w:val="•"/>
      <w:lvlJc w:val="left"/>
      <w:pPr>
        <w:ind w:left="6859" w:hanging="336"/>
      </w:pPr>
      <w:rPr>
        <w:rFonts w:hint="default"/>
        <w:lang w:val="en-US" w:eastAsia="en-US" w:bidi="en-US"/>
      </w:rPr>
    </w:lvl>
    <w:lvl w:ilvl="8" w:tplc="E1EA83A6">
      <w:numFmt w:val="bullet"/>
      <w:lvlText w:val="•"/>
      <w:lvlJc w:val="left"/>
      <w:pPr>
        <w:ind w:left="7846" w:hanging="336"/>
      </w:pPr>
      <w:rPr>
        <w:rFonts w:hint="default"/>
        <w:lang w:val="en-US" w:eastAsia="en-US" w:bidi="en-US"/>
      </w:rPr>
    </w:lvl>
  </w:abstractNum>
  <w:abstractNum w:abstractNumId="12" w15:restartNumberingAfterBreak="0">
    <w:nsid w:val="34AD1A2B"/>
    <w:multiLevelType w:val="hybridMultilevel"/>
    <w:tmpl w:val="055A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AA"/>
    <w:multiLevelType w:val="hybridMultilevel"/>
    <w:tmpl w:val="B2E80C6A"/>
    <w:lvl w:ilvl="0" w:tplc="CBB0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BB7"/>
    <w:multiLevelType w:val="multilevel"/>
    <w:tmpl w:val="3C6682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83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B933DD"/>
    <w:multiLevelType w:val="hybridMultilevel"/>
    <w:tmpl w:val="DE2E15AC"/>
    <w:lvl w:ilvl="0" w:tplc="EB84CE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5AC2FE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A7C19F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4364ADE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0DBEB46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73BA313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E0CEFDF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15F23B8C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C602F43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0CE5AB1"/>
    <w:multiLevelType w:val="hybridMultilevel"/>
    <w:tmpl w:val="598CDA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A1355"/>
    <w:multiLevelType w:val="multilevel"/>
    <w:tmpl w:val="252E99EE"/>
    <w:lvl w:ilvl="0">
      <w:start w:val="2"/>
      <w:numFmt w:val="decimal"/>
      <w:lvlText w:val="%1"/>
      <w:lvlJc w:val="left"/>
      <w:pPr>
        <w:ind w:left="936" w:hanging="72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ascii="Times New Roman" w:eastAsia="Times New Roman" w:hAnsi="Times New Roman" w:cs="Times New Roman" w:hint="default"/>
        <w:color w:val="1F3863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="Times New Roman" w:eastAsia="Times New Roman" w:hAnsi="Times New Roman" w:cs="Times New Roman" w:hint="default"/>
        <w:color w:val="1F3863"/>
        <w:spacing w:val="-3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80" w:hanging="864"/>
      </w:pPr>
      <w:rPr>
        <w:rFonts w:ascii="Times New Roman" w:eastAsia="Times New Roman" w:hAnsi="Times New Roman" w:cs="Times New Roman" w:hint="default"/>
        <w:i/>
        <w:color w:val="2E5395"/>
        <w:spacing w:val="-2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993" w:hanging="8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64" w:hanging="8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8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6" w:hanging="8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7" w:hanging="864"/>
      </w:pPr>
      <w:rPr>
        <w:rFonts w:hint="default"/>
        <w:lang w:val="en-US" w:eastAsia="en-US" w:bidi="en-US"/>
      </w:rPr>
    </w:lvl>
  </w:abstractNum>
  <w:abstractNum w:abstractNumId="18" w15:restartNumberingAfterBreak="0">
    <w:nsid w:val="42D8147E"/>
    <w:multiLevelType w:val="hybridMultilevel"/>
    <w:tmpl w:val="1FB83B3C"/>
    <w:lvl w:ilvl="0" w:tplc="D536FDD6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2EC5"/>
    <w:multiLevelType w:val="hybridMultilevel"/>
    <w:tmpl w:val="37A2B644"/>
    <w:lvl w:ilvl="0" w:tplc="CBB0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D7475"/>
    <w:multiLevelType w:val="hybridMultilevel"/>
    <w:tmpl w:val="F54C1416"/>
    <w:lvl w:ilvl="0" w:tplc="11FC674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ECCD79C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E6866F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2DC2BBD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230E186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6BDEC31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B256FDA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62B8B0F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EDB6F9F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84C4971"/>
    <w:multiLevelType w:val="multilevel"/>
    <w:tmpl w:val="8D183FE6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2" w15:restartNumberingAfterBreak="0">
    <w:nsid w:val="49003ED4"/>
    <w:multiLevelType w:val="hybridMultilevel"/>
    <w:tmpl w:val="14182FBC"/>
    <w:lvl w:ilvl="0" w:tplc="BDDAEFE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9EDCA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BAA2EA8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5782781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12F461E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3C42B6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9A1EEEC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FE6049D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420C147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0D37D28"/>
    <w:multiLevelType w:val="hybridMultilevel"/>
    <w:tmpl w:val="5C3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57BF2"/>
    <w:multiLevelType w:val="hybridMultilevel"/>
    <w:tmpl w:val="8B62C8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82EBA"/>
    <w:multiLevelType w:val="hybridMultilevel"/>
    <w:tmpl w:val="9838208C"/>
    <w:lvl w:ilvl="0" w:tplc="F9605E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580384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75AD16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4164038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94BEAEE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87B806D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AE880DC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6EBC7A0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50AE79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6B16D50"/>
    <w:multiLevelType w:val="hybridMultilevel"/>
    <w:tmpl w:val="C682085E"/>
    <w:lvl w:ilvl="0" w:tplc="6DB653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10AAA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10CFB78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C89ECA2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67BC01F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000AB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E45E940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2F7AB33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C7C883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96524E1"/>
    <w:multiLevelType w:val="hybridMultilevel"/>
    <w:tmpl w:val="8062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0285C"/>
    <w:multiLevelType w:val="hybridMultilevel"/>
    <w:tmpl w:val="92BE1394"/>
    <w:lvl w:ilvl="0" w:tplc="01103F5A">
      <w:start w:val="1"/>
      <w:numFmt w:val="bullet"/>
      <w:pStyle w:val="09Bullet2"/>
      <w:lvlText w:val="–"/>
      <w:lvlJc w:val="left"/>
      <w:pPr>
        <w:ind w:left="927" w:hanging="360"/>
      </w:pPr>
      <w:rPr>
        <w:rFonts w:ascii="Arial" w:hAnsi="Arial" w:cs="Arial" w:hint="default"/>
      </w:rPr>
    </w:lvl>
    <w:lvl w:ilvl="1" w:tplc="6FB01F90">
      <w:start w:val="1"/>
      <w:numFmt w:val="bullet"/>
      <w:pStyle w:val="10Bullet3"/>
      <w:lvlText w:val="."/>
      <w:lvlJc w:val="left"/>
      <w:pPr>
        <w:ind w:left="1647" w:hanging="360"/>
      </w:pPr>
      <w:rPr>
        <w:rFonts w:ascii="Courier New" w:hAnsi="Courier New" w:cs="Courier New" w:hint="default"/>
        <w:color w:val="44546A"/>
        <w:sz w:val="24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3084D39"/>
    <w:multiLevelType w:val="multilevel"/>
    <w:tmpl w:val="72B653E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C65197"/>
    <w:multiLevelType w:val="hybridMultilevel"/>
    <w:tmpl w:val="ABCACF36"/>
    <w:lvl w:ilvl="0" w:tplc="FE6C04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7D6906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0A461D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1D9AFAB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0738472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92683C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B440947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25C2F87E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CA0EFC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7FF36DCF"/>
    <w:multiLevelType w:val="multilevel"/>
    <w:tmpl w:val="3206991C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1"/>
  </w:num>
  <w:num w:numId="5">
    <w:abstractNumId w:val="28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9"/>
  </w:num>
  <w:num w:numId="13">
    <w:abstractNumId w:val="12"/>
  </w:num>
  <w:num w:numId="14">
    <w:abstractNumId w:val="24"/>
  </w:num>
  <w:num w:numId="15">
    <w:abstractNumId w:val="23"/>
  </w:num>
  <w:num w:numId="16">
    <w:abstractNumId w:val="19"/>
  </w:num>
  <w:num w:numId="17">
    <w:abstractNumId w:val="5"/>
  </w:num>
  <w:num w:numId="18">
    <w:abstractNumId w:val="2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22"/>
  </w:num>
  <w:num w:numId="24">
    <w:abstractNumId w:val="25"/>
  </w:num>
  <w:num w:numId="25">
    <w:abstractNumId w:val="26"/>
  </w:num>
  <w:num w:numId="26">
    <w:abstractNumId w:val="30"/>
  </w:num>
  <w:num w:numId="27">
    <w:abstractNumId w:val="6"/>
  </w:num>
  <w:num w:numId="28">
    <w:abstractNumId w:val="17"/>
  </w:num>
  <w:num w:numId="29">
    <w:abstractNumId w:val="11"/>
  </w:num>
  <w:num w:numId="30">
    <w:abstractNumId w:val="27"/>
  </w:num>
  <w:num w:numId="31">
    <w:abstractNumId w:val="3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58"/>
    <w:rsid w:val="00003243"/>
    <w:rsid w:val="00015339"/>
    <w:rsid w:val="0001687B"/>
    <w:rsid w:val="000229B4"/>
    <w:rsid w:val="000264AF"/>
    <w:rsid w:val="0004261B"/>
    <w:rsid w:val="00054603"/>
    <w:rsid w:val="000548A1"/>
    <w:rsid w:val="00064382"/>
    <w:rsid w:val="00067BED"/>
    <w:rsid w:val="0007511A"/>
    <w:rsid w:val="00080D24"/>
    <w:rsid w:val="00095D39"/>
    <w:rsid w:val="00097500"/>
    <w:rsid w:val="000C1405"/>
    <w:rsid w:val="000C3077"/>
    <w:rsid w:val="000D0A2D"/>
    <w:rsid w:val="000D13BC"/>
    <w:rsid w:val="000F6FF6"/>
    <w:rsid w:val="00106435"/>
    <w:rsid w:val="00110F1C"/>
    <w:rsid w:val="001156C0"/>
    <w:rsid w:val="001244C0"/>
    <w:rsid w:val="00132AC1"/>
    <w:rsid w:val="00137D8D"/>
    <w:rsid w:val="0014457E"/>
    <w:rsid w:val="0015133E"/>
    <w:rsid w:val="00151964"/>
    <w:rsid w:val="00160529"/>
    <w:rsid w:val="00162BF8"/>
    <w:rsid w:val="00167AEF"/>
    <w:rsid w:val="0017226A"/>
    <w:rsid w:val="00172D39"/>
    <w:rsid w:val="00177027"/>
    <w:rsid w:val="0018243C"/>
    <w:rsid w:val="001855DF"/>
    <w:rsid w:val="00187497"/>
    <w:rsid w:val="00193A9D"/>
    <w:rsid w:val="001A040F"/>
    <w:rsid w:val="001B26CF"/>
    <w:rsid w:val="001B42AD"/>
    <w:rsid w:val="001B7589"/>
    <w:rsid w:val="001C05E3"/>
    <w:rsid w:val="001C2E5C"/>
    <w:rsid w:val="001C60A2"/>
    <w:rsid w:val="001D06F5"/>
    <w:rsid w:val="001D2C41"/>
    <w:rsid w:val="001D391B"/>
    <w:rsid w:val="00200671"/>
    <w:rsid w:val="00214510"/>
    <w:rsid w:val="002212DE"/>
    <w:rsid w:val="0023050A"/>
    <w:rsid w:val="00230AC5"/>
    <w:rsid w:val="00233B1A"/>
    <w:rsid w:val="00235163"/>
    <w:rsid w:val="00243F85"/>
    <w:rsid w:val="00247F7A"/>
    <w:rsid w:val="002512A4"/>
    <w:rsid w:val="00265965"/>
    <w:rsid w:val="00267D56"/>
    <w:rsid w:val="00287596"/>
    <w:rsid w:val="002A173D"/>
    <w:rsid w:val="002B2BAB"/>
    <w:rsid w:val="002D46C0"/>
    <w:rsid w:val="002D6DA0"/>
    <w:rsid w:val="002D6ED7"/>
    <w:rsid w:val="002E1427"/>
    <w:rsid w:val="002E5F80"/>
    <w:rsid w:val="002F1C34"/>
    <w:rsid w:val="002F2593"/>
    <w:rsid w:val="002F46DF"/>
    <w:rsid w:val="002F6D0A"/>
    <w:rsid w:val="00302809"/>
    <w:rsid w:val="00303D70"/>
    <w:rsid w:val="003131F3"/>
    <w:rsid w:val="00320A87"/>
    <w:rsid w:val="00331E86"/>
    <w:rsid w:val="00355828"/>
    <w:rsid w:val="0036091D"/>
    <w:rsid w:val="00362B63"/>
    <w:rsid w:val="003761EF"/>
    <w:rsid w:val="00376201"/>
    <w:rsid w:val="00376429"/>
    <w:rsid w:val="00380C86"/>
    <w:rsid w:val="0038678B"/>
    <w:rsid w:val="00390C9E"/>
    <w:rsid w:val="003A3559"/>
    <w:rsid w:val="003B1D59"/>
    <w:rsid w:val="003B2B35"/>
    <w:rsid w:val="003C5727"/>
    <w:rsid w:val="003E3F85"/>
    <w:rsid w:val="003E4A95"/>
    <w:rsid w:val="003F36B3"/>
    <w:rsid w:val="003F51E2"/>
    <w:rsid w:val="00404DBB"/>
    <w:rsid w:val="00420E61"/>
    <w:rsid w:val="004269A9"/>
    <w:rsid w:val="004276FC"/>
    <w:rsid w:val="00451CCA"/>
    <w:rsid w:val="00454532"/>
    <w:rsid w:val="00485D67"/>
    <w:rsid w:val="004A050C"/>
    <w:rsid w:val="004A4A97"/>
    <w:rsid w:val="004B0B49"/>
    <w:rsid w:val="004B5592"/>
    <w:rsid w:val="004C4F45"/>
    <w:rsid w:val="00507B1E"/>
    <w:rsid w:val="005261F5"/>
    <w:rsid w:val="005278F8"/>
    <w:rsid w:val="0053257F"/>
    <w:rsid w:val="00534F84"/>
    <w:rsid w:val="00537848"/>
    <w:rsid w:val="00541E35"/>
    <w:rsid w:val="0054242B"/>
    <w:rsid w:val="0055597A"/>
    <w:rsid w:val="00556CA9"/>
    <w:rsid w:val="00560254"/>
    <w:rsid w:val="00565033"/>
    <w:rsid w:val="00581130"/>
    <w:rsid w:val="005906E4"/>
    <w:rsid w:val="005A42B3"/>
    <w:rsid w:val="005A705A"/>
    <w:rsid w:val="005B264E"/>
    <w:rsid w:val="005B2BBA"/>
    <w:rsid w:val="005C683B"/>
    <w:rsid w:val="005D22BB"/>
    <w:rsid w:val="005D2308"/>
    <w:rsid w:val="005F347B"/>
    <w:rsid w:val="005F68C5"/>
    <w:rsid w:val="00601095"/>
    <w:rsid w:val="006047BA"/>
    <w:rsid w:val="006201B6"/>
    <w:rsid w:val="0062144F"/>
    <w:rsid w:val="00621EB1"/>
    <w:rsid w:val="006352B7"/>
    <w:rsid w:val="00655126"/>
    <w:rsid w:val="00670DC9"/>
    <w:rsid w:val="00677DE5"/>
    <w:rsid w:val="00684744"/>
    <w:rsid w:val="006854FB"/>
    <w:rsid w:val="00687BE6"/>
    <w:rsid w:val="0069067B"/>
    <w:rsid w:val="0069464A"/>
    <w:rsid w:val="006A3FE0"/>
    <w:rsid w:val="006A50E5"/>
    <w:rsid w:val="006B3B85"/>
    <w:rsid w:val="006B5739"/>
    <w:rsid w:val="006C32DC"/>
    <w:rsid w:val="006C3CA0"/>
    <w:rsid w:val="006D247C"/>
    <w:rsid w:val="006D39F2"/>
    <w:rsid w:val="006D7DC0"/>
    <w:rsid w:val="006E383B"/>
    <w:rsid w:val="006E4F2F"/>
    <w:rsid w:val="006E6BDA"/>
    <w:rsid w:val="006F3017"/>
    <w:rsid w:val="006F5F77"/>
    <w:rsid w:val="00700DF9"/>
    <w:rsid w:val="00703E6A"/>
    <w:rsid w:val="00732BBC"/>
    <w:rsid w:val="00736C1F"/>
    <w:rsid w:val="007422BA"/>
    <w:rsid w:val="0074420F"/>
    <w:rsid w:val="00744C37"/>
    <w:rsid w:val="00745FD7"/>
    <w:rsid w:val="007467FE"/>
    <w:rsid w:val="0075314C"/>
    <w:rsid w:val="00753C5C"/>
    <w:rsid w:val="00754867"/>
    <w:rsid w:val="00757BCC"/>
    <w:rsid w:val="00760DCA"/>
    <w:rsid w:val="00770402"/>
    <w:rsid w:val="007857AC"/>
    <w:rsid w:val="007A29F3"/>
    <w:rsid w:val="007B5E5E"/>
    <w:rsid w:val="007B72AE"/>
    <w:rsid w:val="007C5D4F"/>
    <w:rsid w:val="007C61AA"/>
    <w:rsid w:val="007C7E8E"/>
    <w:rsid w:val="007D2090"/>
    <w:rsid w:val="007D5F2F"/>
    <w:rsid w:val="007E522B"/>
    <w:rsid w:val="007E7D58"/>
    <w:rsid w:val="00801194"/>
    <w:rsid w:val="00801C30"/>
    <w:rsid w:val="00805AE8"/>
    <w:rsid w:val="0082323E"/>
    <w:rsid w:val="00823CD6"/>
    <w:rsid w:val="0084669D"/>
    <w:rsid w:val="008518F8"/>
    <w:rsid w:val="00851991"/>
    <w:rsid w:val="00851C1D"/>
    <w:rsid w:val="0085232C"/>
    <w:rsid w:val="00855916"/>
    <w:rsid w:val="00863A47"/>
    <w:rsid w:val="00872C03"/>
    <w:rsid w:val="008737CB"/>
    <w:rsid w:val="00881BC4"/>
    <w:rsid w:val="00887734"/>
    <w:rsid w:val="00890C4B"/>
    <w:rsid w:val="0089360B"/>
    <w:rsid w:val="008B209A"/>
    <w:rsid w:val="008B48CD"/>
    <w:rsid w:val="008B703E"/>
    <w:rsid w:val="008C3545"/>
    <w:rsid w:val="008C45FB"/>
    <w:rsid w:val="008D6D27"/>
    <w:rsid w:val="008F46B7"/>
    <w:rsid w:val="008F6235"/>
    <w:rsid w:val="00906026"/>
    <w:rsid w:val="00913492"/>
    <w:rsid w:val="00921B6F"/>
    <w:rsid w:val="00923F4C"/>
    <w:rsid w:val="0092570B"/>
    <w:rsid w:val="009304FF"/>
    <w:rsid w:val="00932927"/>
    <w:rsid w:val="00952B7D"/>
    <w:rsid w:val="00961706"/>
    <w:rsid w:val="0097733F"/>
    <w:rsid w:val="00981F5F"/>
    <w:rsid w:val="00983263"/>
    <w:rsid w:val="0098369C"/>
    <w:rsid w:val="009B38E4"/>
    <w:rsid w:val="009B5BFE"/>
    <w:rsid w:val="009D2BAA"/>
    <w:rsid w:val="009E06E8"/>
    <w:rsid w:val="009F38CA"/>
    <w:rsid w:val="009F5E41"/>
    <w:rsid w:val="00A01C1F"/>
    <w:rsid w:val="00A068A5"/>
    <w:rsid w:val="00A1016A"/>
    <w:rsid w:val="00A2269D"/>
    <w:rsid w:val="00A22975"/>
    <w:rsid w:val="00A23EB8"/>
    <w:rsid w:val="00A334CF"/>
    <w:rsid w:val="00A35B08"/>
    <w:rsid w:val="00A42633"/>
    <w:rsid w:val="00A44EBB"/>
    <w:rsid w:val="00A46689"/>
    <w:rsid w:val="00A75B0F"/>
    <w:rsid w:val="00A806FC"/>
    <w:rsid w:val="00A900E5"/>
    <w:rsid w:val="00A90D41"/>
    <w:rsid w:val="00A92458"/>
    <w:rsid w:val="00A95D81"/>
    <w:rsid w:val="00AA14A4"/>
    <w:rsid w:val="00AA1E69"/>
    <w:rsid w:val="00AA480C"/>
    <w:rsid w:val="00AB0832"/>
    <w:rsid w:val="00AB1B32"/>
    <w:rsid w:val="00AB1CBB"/>
    <w:rsid w:val="00AC1758"/>
    <w:rsid w:val="00AC2EAF"/>
    <w:rsid w:val="00AC4B1E"/>
    <w:rsid w:val="00AD4471"/>
    <w:rsid w:val="00AD69EA"/>
    <w:rsid w:val="00AF19C1"/>
    <w:rsid w:val="00B0419B"/>
    <w:rsid w:val="00B139B0"/>
    <w:rsid w:val="00B1441B"/>
    <w:rsid w:val="00B14550"/>
    <w:rsid w:val="00B22F54"/>
    <w:rsid w:val="00B233BD"/>
    <w:rsid w:val="00B31A2C"/>
    <w:rsid w:val="00B426A2"/>
    <w:rsid w:val="00B52A9E"/>
    <w:rsid w:val="00B531DF"/>
    <w:rsid w:val="00B64F56"/>
    <w:rsid w:val="00B6775A"/>
    <w:rsid w:val="00B71FF8"/>
    <w:rsid w:val="00B75F35"/>
    <w:rsid w:val="00B820D9"/>
    <w:rsid w:val="00B833F4"/>
    <w:rsid w:val="00B94EF7"/>
    <w:rsid w:val="00B96DF0"/>
    <w:rsid w:val="00BA0577"/>
    <w:rsid w:val="00BA2FD5"/>
    <w:rsid w:val="00BC46ED"/>
    <w:rsid w:val="00BC56E3"/>
    <w:rsid w:val="00BE66BD"/>
    <w:rsid w:val="00BE6DBC"/>
    <w:rsid w:val="00BF74CC"/>
    <w:rsid w:val="00C24BC4"/>
    <w:rsid w:val="00C34B19"/>
    <w:rsid w:val="00C35FC0"/>
    <w:rsid w:val="00C37643"/>
    <w:rsid w:val="00C43956"/>
    <w:rsid w:val="00C46E55"/>
    <w:rsid w:val="00C51442"/>
    <w:rsid w:val="00C5357C"/>
    <w:rsid w:val="00C54126"/>
    <w:rsid w:val="00C614A7"/>
    <w:rsid w:val="00C7212A"/>
    <w:rsid w:val="00C833AF"/>
    <w:rsid w:val="00CA2651"/>
    <w:rsid w:val="00CC109D"/>
    <w:rsid w:val="00CC23A7"/>
    <w:rsid w:val="00CC2D5C"/>
    <w:rsid w:val="00CC365A"/>
    <w:rsid w:val="00CD122E"/>
    <w:rsid w:val="00CE1EBE"/>
    <w:rsid w:val="00CE415D"/>
    <w:rsid w:val="00D03DAA"/>
    <w:rsid w:val="00D04697"/>
    <w:rsid w:val="00D112A3"/>
    <w:rsid w:val="00D207AC"/>
    <w:rsid w:val="00D22647"/>
    <w:rsid w:val="00D321A9"/>
    <w:rsid w:val="00D43EA1"/>
    <w:rsid w:val="00D55187"/>
    <w:rsid w:val="00D55E8D"/>
    <w:rsid w:val="00D56C8A"/>
    <w:rsid w:val="00D64E75"/>
    <w:rsid w:val="00D72303"/>
    <w:rsid w:val="00D84C49"/>
    <w:rsid w:val="00D9302B"/>
    <w:rsid w:val="00DA0979"/>
    <w:rsid w:val="00DA1D96"/>
    <w:rsid w:val="00DA7918"/>
    <w:rsid w:val="00DA7FC1"/>
    <w:rsid w:val="00DB3775"/>
    <w:rsid w:val="00DC4247"/>
    <w:rsid w:val="00DC4939"/>
    <w:rsid w:val="00DC6492"/>
    <w:rsid w:val="00DD3089"/>
    <w:rsid w:val="00DF2CA7"/>
    <w:rsid w:val="00E00248"/>
    <w:rsid w:val="00E07EAB"/>
    <w:rsid w:val="00E13D0C"/>
    <w:rsid w:val="00E1514F"/>
    <w:rsid w:val="00E258E0"/>
    <w:rsid w:val="00E33D3B"/>
    <w:rsid w:val="00E5202C"/>
    <w:rsid w:val="00E57D76"/>
    <w:rsid w:val="00E60458"/>
    <w:rsid w:val="00E6218E"/>
    <w:rsid w:val="00E71888"/>
    <w:rsid w:val="00E77732"/>
    <w:rsid w:val="00E778D9"/>
    <w:rsid w:val="00E83E87"/>
    <w:rsid w:val="00E8560D"/>
    <w:rsid w:val="00E91378"/>
    <w:rsid w:val="00E91840"/>
    <w:rsid w:val="00EA4E27"/>
    <w:rsid w:val="00EA6614"/>
    <w:rsid w:val="00EB7950"/>
    <w:rsid w:val="00EC1547"/>
    <w:rsid w:val="00EC15A4"/>
    <w:rsid w:val="00ED3AAF"/>
    <w:rsid w:val="00EF1E18"/>
    <w:rsid w:val="00EF221E"/>
    <w:rsid w:val="00EF3D00"/>
    <w:rsid w:val="00F1041F"/>
    <w:rsid w:val="00F15B0A"/>
    <w:rsid w:val="00F1614E"/>
    <w:rsid w:val="00F17317"/>
    <w:rsid w:val="00F279D7"/>
    <w:rsid w:val="00F44432"/>
    <w:rsid w:val="00F44C64"/>
    <w:rsid w:val="00F457F1"/>
    <w:rsid w:val="00F53199"/>
    <w:rsid w:val="00F61571"/>
    <w:rsid w:val="00F74574"/>
    <w:rsid w:val="00F766A4"/>
    <w:rsid w:val="00F8221E"/>
    <w:rsid w:val="00F94D7E"/>
    <w:rsid w:val="00F96B0D"/>
    <w:rsid w:val="00F96E73"/>
    <w:rsid w:val="00FB6872"/>
    <w:rsid w:val="00FC40F8"/>
    <w:rsid w:val="00FC45D1"/>
    <w:rsid w:val="00FC5566"/>
    <w:rsid w:val="00FC7059"/>
    <w:rsid w:val="00FD1406"/>
    <w:rsid w:val="00FD3128"/>
    <w:rsid w:val="00FD5840"/>
    <w:rsid w:val="00FE3388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4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B08"/>
  </w:style>
  <w:style w:type="paragraph" w:styleId="Heading1">
    <w:name w:val="heading 1"/>
    <w:basedOn w:val="Normal"/>
    <w:next w:val="Normal"/>
    <w:link w:val="Heading1Char"/>
    <w:uiPriority w:val="9"/>
    <w:qFormat/>
    <w:rsid w:val="00A35B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B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B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B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B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B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0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5B0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0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5B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B08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ListParagraph">
    <w:name w:val="List Paragraph"/>
    <w:aliases w:val="Odsek,Odsek zoznamu2"/>
    <w:basedOn w:val="Normal"/>
    <w:link w:val="ListParagraphChar"/>
    <w:qFormat/>
    <w:rsid w:val="00172D39"/>
    <w:pPr>
      <w:ind w:left="720"/>
      <w:contextualSpacing/>
    </w:pPr>
  </w:style>
  <w:style w:type="character" w:customStyle="1" w:styleId="ListParagraphChar">
    <w:name w:val="List Paragraph Char"/>
    <w:aliases w:val="Odsek Char,Odsek zoznamu2 Char"/>
    <w:link w:val="ListParagraph"/>
    <w:qFormat/>
    <w:locked/>
    <w:rsid w:val="00C35FC0"/>
  </w:style>
  <w:style w:type="paragraph" w:styleId="Header">
    <w:name w:val="header"/>
    <w:basedOn w:val="Normal"/>
    <w:link w:val="HeaderChar"/>
    <w:uiPriority w:val="99"/>
    <w:unhideWhenUsed/>
    <w:rsid w:val="0085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D"/>
  </w:style>
  <w:style w:type="paragraph" w:styleId="Footer">
    <w:name w:val="footer"/>
    <w:basedOn w:val="Normal"/>
    <w:link w:val="FooterChar"/>
    <w:uiPriority w:val="99"/>
    <w:unhideWhenUsed/>
    <w:rsid w:val="0085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51C1D"/>
  </w:style>
  <w:style w:type="paragraph" w:styleId="NoSpacing">
    <w:name w:val="No Spacing"/>
    <w:link w:val="NoSpacingChar"/>
    <w:uiPriority w:val="1"/>
    <w:qFormat/>
    <w:rsid w:val="00A35B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7918"/>
  </w:style>
  <w:style w:type="paragraph" w:styleId="TOCHeading">
    <w:name w:val="TOC Heading"/>
    <w:basedOn w:val="Heading1"/>
    <w:next w:val="Normal"/>
    <w:uiPriority w:val="39"/>
    <w:unhideWhenUsed/>
    <w:qFormat/>
    <w:rsid w:val="00A35B0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58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58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8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3558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8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5D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047BA"/>
    <w:pPr>
      <w:spacing w:after="100"/>
      <w:ind w:left="220"/>
    </w:pPr>
  </w:style>
  <w:style w:type="character" w:customStyle="1" w:styleId="ng-hide">
    <w:name w:val="ng-hide"/>
    <w:basedOn w:val="DefaultParagraphFont"/>
    <w:rsid w:val="00FD3128"/>
  </w:style>
  <w:style w:type="table" w:styleId="TableGrid">
    <w:name w:val="Table Grid"/>
    <w:basedOn w:val="TableNormal"/>
    <w:uiPriority w:val="39"/>
    <w:rsid w:val="00FD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5B08"/>
    <w:rPr>
      <w:b/>
      <w:bCs/>
      <w:color w:val="auto"/>
    </w:rPr>
  </w:style>
  <w:style w:type="paragraph" w:styleId="NormalWeb">
    <w:name w:val="Normal (Web)"/>
    <w:basedOn w:val="Normal"/>
    <w:uiPriority w:val="99"/>
    <w:unhideWhenUsed/>
    <w:rsid w:val="00744C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">
    <w:name w:val="para"/>
    <w:basedOn w:val="Normal"/>
    <w:rsid w:val="00B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E6DBC"/>
    <w:rPr>
      <w:i/>
      <w:iCs/>
    </w:rPr>
  </w:style>
  <w:style w:type="paragraph" w:customStyle="1" w:styleId="Default">
    <w:name w:val="Default"/>
    <w:rsid w:val="006F5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3D0C"/>
    <w:pPr>
      <w:spacing w:after="100"/>
      <w:ind w:left="440"/>
    </w:pPr>
  </w:style>
  <w:style w:type="paragraph" w:customStyle="1" w:styleId="msonormal0">
    <w:name w:val="msonormal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334CF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val="en-US"/>
    </w:rPr>
  </w:style>
  <w:style w:type="paragraph" w:customStyle="1" w:styleId="xl67">
    <w:name w:val="xl67"/>
    <w:basedOn w:val="Normal"/>
    <w:rsid w:val="00A334CF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68">
    <w:name w:val="xl68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A334CF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A334CF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A334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A334C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A334C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5">
    <w:name w:val="xl75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A334C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A334CF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A33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val="en-US"/>
    </w:rPr>
  </w:style>
  <w:style w:type="paragraph" w:customStyle="1" w:styleId="xl87">
    <w:name w:val="xl87"/>
    <w:basedOn w:val="Normal"/>
    <w:rsid w:val="00D4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D4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35B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5B0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B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0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35B0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08"/>
    <w:rPr>
      <w:i/>
      <w:iCs/>
    </w:rPr>
  </w:style>
  <w:style w:type="paragraph" w:customStyle="1" w:styleId="BodyTextIndent31">
    <w:name w:val="Body Text Indent 31"/>
    <w:basedOn w:val="Normal"/>
    <w:rsid w:val="0053257F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sk-SK"/>
    </w:rPr>
  </w:style>
  <w:style w:type="paragraph" w:styleId="BodyText">
    <w:name w:val="Body Text"/>
    <w:aliases w:val="Char,b,heading3,Body Text - Level 2"/>
    <w:basedOn w:val="Normal"/>
    <w:link w:val="BodyTextChar"/>
    <w:rsid w:val="0053257F"/>
    <w:pPr>
      <w:spacing w:after="0" w:line="240" w:lineRule="auto"/>
    </w:pPr>
    <w:rPr>
      <w:rFonts w:ascii="Arial" w:eastAsia="Times New Roman" w:hAnsi="Arial" w:cs="Times New Roman"/>
      <w:b/>
      <w:szCs w:val="20"/>
      <w:lang w:eastAsia="sk-SK"/>
    </w:rPr>
  </w:style>
  <w:style w:type="character" w:customStyle="1" w:styleId="BodyTextChar">
    <w:name w:val="Body Text Char"/>
    <w:aliases w:val="Char Char,b Char,heading3 Char,Body Text - Level 2 Char"/>
    <w:basedOn w:val="DefaultParagraphFont"/>
    <w:link w:val="BodyText"/>
    <w:rsid w:val="0053257F"/>
    <w:rPr>
      <w:rFonts w:ascii="Arial" w:eastAsia="Times New Roman" w:hAnsi="Arial" w:cs="Times New Roman"/>
      <w:b/>
      <w:szCs w:val="20"/>
      <w:lang w:eastAsia="sk-SK"/>
    </w:rPr>
  </w:style>
  <w:style w:type="character" w:styleId="PageNumber">
    <w:name w:val="page number"/>
    <w:basedOn w:val="DefaultParagraphFont"/>
    <w:rsid w:val="0053257F"/>
  </w:style>
  <w:style w:type="paragraph" w:customStyle="1" w:styleId="BodyText31">
    <w:name w:val="Body Text 31"/>
    <w:basedOn w:val="Normal"/>
    <w:rsid w:val="0053257F"/>
    <w:pPr>
      <w:spacing w:after="0" w:line="240" w:lineRule="auto"/>
      <w:jc w:val="center"/>
    </w:pPr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customStyle="1" w:styleId="BodyTextIndent21">
    <w:name w:val="Body Text Indent 21"/>
    <w:basedOn w:val="Normal"/>
    <w:rsid w:val="0053257F"/>
    <w:pPr>
      <w:spacing w:after="0" w:line="240" w:lineRule="auto"/>
      <w:ind w:left="360"/>
    </w:pPr>
    <w:rPr>
      <w:rFonts w:ascii="Arial" w:eastAsia="Times New Roman" w:hAnsi="Arial" w:cs="Times New Roman"/>
      <w:szCs w:val="20"/>
      <w:lang w:eastAsia="sk-SK"/>
    </w:rPr>
  </w:style>
  <w:style w:type="paragraph" w:customStyle="1" w:styleId="BodyText22">
    <w:name w:val="Body Text 22"/>
    <w:basedOn w:val="Normal"/>
    <w:rsid w:val="0053257F"/>
    <w:pPr>
      <w:tabs>
        <w:tab w:val="left" w:pos="900"/>
      </w:tabs>
      <w:spacing w:after="0" w:line="240" w:lineRule="auto"/>
      <w:ind w:left="900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BodyText21">
    <w:name w:val="Body Text 21"/>
    <w:basedOn w:val="Normal"/>
    <w:rsid w:val="00532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Hyperlink1">
    <w:name w:val="Hyperlink1"/>
    <w:rsid w:val="0053257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3257F"/>
    <w:pPr>
      <w:tabs>
        <w:tab w:val="left" w:pos="709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en-US" w:eastAsia="sk-SK"/>
    </w:rPr>
  </w:style>
  <w:style w:type="character" w:customStyle="1" w:styleId="BodyTextIndentChar">
    <w:name w:val="Body Text Indent Char"/>
    <w:basedOn w:val="DefaultParagraphFont"/>
    <w:link w:val="BodyTextIndent"/>
    <w:rsid w:val="0053257F"/>
    <w:rPr>
      <w:rFonts w:ascii="Arial" w:eastAsia="Times New Roman" w:hAnsi="Arial" w:cs="Times New Roman"/>
      <w:szCs w:val="20"/>
      <w:lang w:val="en-US" w:eastAsia="sk-SK"/>
    </w:rPr>
  </w:style>
  <w:style w:type="paragraph" w:styleId="BodyText2">
    <w:name w:val="Body Text 2"/>
    <w:basedOn w:val="Normal"/>
    <w:link w:val="BodyText2Char"/>
    <w:rsid w:val="0053257F"/>
    <w:pPr>
      <w:tabs>
        <w:tab w:val="left" w:pos="1080"/>
      </w:tabs>
      <w:spacing w:after="0" w:line="240" w:lineRule="auto"/>
    </w:pPr>
    <w:rPr>
      <w:rFonts w:ascii="Arial" w:eastAsia="Times New Roman" w:hAnsi="Arial" w:cs="Times New Roman"/>
      <w:szCs w:val="20"/>
      <w:lang w:val="en-US" w:eastAsia="sk-SK"/>
    </w:rPr>
  </w:style>
  <w:style w:type="character" w:customStyle="1" w:styleId="BodyText2Char">
    <w:name w:val="Body Text 2 Char"/>
    <w:basedOn w:val="DefaultParagraphFont"/>
    <w:link w:val="BodyText2"/>
    <w:rsid w:val="0053257F"/>
    <w:rPr>
      <w:rFonts w:ascii="Arial" w:eastAsia="Times New Roman" w:hAnsi="Arial" w:cs="Times New Roman"/>
      <w:szCs w:val="20"/>
      <w:lang w:val="en-US" w:eastAsia="sk-SK"/>
    </w:rPr>
  </w:style>
  <w:style w:type="paragraph" w:styleId="BodyTextIndent2">
    <w:name w:val="Body Text Indent 2"/>
    <w:basedOn w:val="Normal"/>
    <w:link w:val="BodyTextIndent2Char"/>
    <w:rsid w:val="0053257F"/>
    <w:pPr>
      <w:tabs>
        <w:tab w:val="left" w:pos="900"/>
      </w:tabs>
      <w:spacing w:after="0" w:line="240" w:lineRule="auto"/>
      <w:ind w:left="900" w:hanging="540"/>
    </w:pPr>
    <w:rPr>
      <w:rFonts w:ascii="Arial" w:eastAsia="Times New Roman" w:hAnsi="Arial" w:cs="Times New Roman"/>
      <w:szCs w:val="20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rsid w:val="0053257F"/>
    <w:rPr>
      <w:rFonts w:ascii="Arial" w:eastAsia="Times New Roman" w:hAnsi="Arial" w:cs="Times New Roman"/>
      <w:szCs w:val="20"/>
      <w:lang w:eastAsia="sk-SK"/>
    </w:rPr>
  </w:style>
  <w:style w:type="paragraph" w:styleId="BodyTextIndent3">
    <w:name w:val="Body Text Indent 3"/>
    <w:basedOn w:val="Normal"/>
    <w:link w:val="BodyTextIndent3Char"/>
    <w:rsid w:val="0053257F"/>
    <w:pPr>
      <w:tabs>
        <w:tab w:val="left" w:pos="851"/>
      </w:tabs>
      <w:spacing w:after="0" w:line="240" w:lineRule="auto"/>
      <w:ind w:left="993"/>
    </w:pPr>
    <w:rPr>
      <w:rFonts w:ascii="Arial" w:eastAsia="Times New Roman" w:hAnsi="Arial" w:cs="Times New Roman"/>
      <w:szCs w:val="20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53257F"/>
    <w:rPr>
      <w:rFonts w:ascii="Arial" w:eastAsia="Times New Roman" w:hAnsi="Arial" w:cs="Times New Roman"/>
      <w:szCs w:val="20"/>
      <w:lang w:eastAsia="sk-SK"/>
    </w:rPr>
  </w:style>
  <w:style w:type="paragraph" w:styleId="BodyText3">
    <w:name w:val="Body Text 3"/>
    <w:basedOn w:val="Normal"/>
    <w:link w:val="BodyText3Char"/>
    <w:rsid w:val="0053257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BodyText3Char">
    <w:name w:val="Body Text 3 Char"/>
    <w:basedOn w:val="DefaultParagraphFont"/>
    <w:link w:val="BodyText3"/>
    <w:rsid w:val="0053257F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CharCharChar">
    <w:name w:val="Char Char Char"/>
    <w:basedOn w:val="Normal"/>
    <w:rsid w:val="005325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lorfulList-Accent11">
    <w:name w:val="Colorful List - Accent 11"/>
    <w:aliases w:val="Bullet Number,lp1,lp11,Use Case List Paragraph,body"/>
    <w:basedOn w:val="Normal"/>
    <w:uiPriority w:val="34"/>
    <w:rsid w:val="0053257F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35B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5B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GridTable1Light-Accent6">
    <w:name w:val="Grid Table 1 Light Accent 6"/>
    <w:basedOn w:val="TableNormal"/>
    <w:uiPriority w:val="46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Colorful3">
    <w:name w:val="Table Colorful 3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8">
    <w:name w:val="Table Grid 8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">
    <w:name w:val="Odstavec"/>
    <w:basedOn w:val="Normal"/>
    <w:rsid w:val="0053257F"/>
    <w:pPr>
      <w:suppressAutoHyphens/>
      <w:autoSpaceDN w:val="0"/>
      <w:spacing w:before="120" w:after="0" w:line="249" w:lineRule="auto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customStyle="1" w:styleId="13TableHeading">
    <w:name w:val="13_Table_Heading"/>
    <w:basedOn w:val="Normal"/>
    <w:rsid w:val="0053257F"/>
    <w:pPr>
      <w:spacing w:before="60" w:after="60" w:line="240" w:lineRule="auto"/>
    </w:pPr>
    <w:rPr>
      <w:rFonts w:ascii="Arial" w:eastAsia="Times New Roman" w:hAnsi="Arial" w:cs="Times New Roman"/>
      <w:b/>
      <w:noProof/>
      <w:color w:val="FFFFFF"/>
      <w:szCs w:val="20"/>
    </w:rPr>
  </w:style>
  <w:style w:type="paragraph" w:customStyle="1" w:styleId="08TableText">
    <w:name w:val="08_Table_Text"/>
    <w:basedOn w:val="Normal"/>
    <w:rsid w:val="0053257F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Contents5">
    <w:name w:val="Contents 5"/>
    <w:basedOn w:val="Normal"/>
    <w:rsid w:val="0053257F"/>
    <w:pPr>
      <w:tabs>
        <w:tab w:val="right" w:leader="dot" w:pos="9720"/>
      </w:tabs>
      <w:suppressAutoHyphens/>
      <w:autoSpaceDN w:val="0"/>
      <w:spacing w:after="100" w:line="276" w:lineRule="auto"/>
      <w:ind w:left="880"/>
      <w:textAlignment w:val="baseline"/>
    </w:pPr>
    <w:rPr>
      <w:rFonts w:ascii="Calibri" w:eastAsia="F" w:hAnsi="Calibri" w:cs="F"/>
      <w:color w:val="00000A"/>
      <w:kern w:val="3"/>
      <w:lang w:eastAsia="sk-SK"/>
    </w:rPr>
  </w:style>
  <w:style w:type="paragraph" w:customStyle="1" w:styleId="Standard">
    <w:name w:val="Standard"/>
    <w:rsid w:val="0053257F"/>
    <w:pPr>
      <w:suppressAutoHyphens/>
      <w:autoSpaceDN w:val="0"/>
      <w:spacing w:line="249" w:lineRule="auto"/>
      <w:textAlignment w:val="baseline"/>
    </w:pPr>
    <w:rPr>
      <w:rFonts w:ascii="Calibri" w:eastAsia="Droid Sans Fallback" w:hAnsi="Calibri" w:cs="Calibri"/>
      <w:color w:val="00000A"/>
      <w:kern w:val="3"/>
    </w:rPr>
  </w:style>
  <w:style w:type="numbering" w:customStyle="1" w:styleId="WWNum6">
    <w:name w:val="WWNum6"/>
    <w:basedOn w:val="NoList"/>
    <w:rsid w:val="0053257F"/>
    <w:pPr>
      <w:numPr>
        <w:numId w:val="1"/>
      </w:numPr>
    </w:pPr>
  </w:style>
  <w:style w:type="numbering" w:customStyle="1" w:styleId="WWNum10">
    <w:name w:val="WWNum10"/>
    <w:basedOn w:val="NoList"/>
    <w:rsid w:val="0053257F"/>
    <w:pPr>
      <w:numPr>
        <w:numId w:val="2"/>
      </w:numPr>
    </w:pPr>
  </w:style>
  <w:style w:type="character" w:customStyle="1" w:styleId="ListLabel22">
    <w:name w:val="ListLabel 22"/>
    <w:rsid w:val="0053257F"/>
    <w:rPr>
      <w:rFonts w:cs="Courier New"/>
    </w:rPr>
  </w:style>
  <w:style w:type="table" w:customStyle="1" w:styleId="Svetlzoznamzvraznenie11">
    <w:name w:val="Svetlý zoznam – zvýraznenie 11"/>
    <w:basedOn w:val="TableNormal"/>
    <w:uiPriority w:val="61"/>
    <w:rsid w:val="0053257F"/>
    <w:pPr>
      <w:spacing w:after="0" w:line="240" w:lineRule="auto"/>
    </w:pPr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ullet1">
    <w:name w:val="Bullet 1"/>
    <w:basedOn w:val="Normal"/>
    <w:link w:val="Bullet1Char"/>
    <w:rsid w:val="0053257F"/>
    <w:pPr>
      <w:numPr>
        <w:numId w:val="4"/>
      </w:numPr>
      <w:spacing w:before="60" w:after="6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Bullet1Char">
    <w:name w:val="Bullet 1 Char"/>
    <w:link w:val="Bullet1"/>
    <w:locked/>
    <w:rsid w:val="0053257F"/>
    <w:rPr>
      <w:rFonts w:ascii="Arial" w:eastAsia="Times New Roman" w:hAnsi="Arial" w:cs="Times New Roman"/>
      <w:szCs w:val="24"/>
      <w:lang w:eastAsia="sk-SK"/>
    </w:rPr>
  </w:style>
  <w:style w:type="paragraph" w:customStyle="1" w:styleId="BulletX">
    <w:name w:val="Bullet X"/>
    <w:basedOn w:val="ColorfulList-Accent11"/>
    <w:rsid w:val="0053257F"/>
    <w:pPr>
      <w:numPr>
        <w:numId w:val="3"/>
      </w:numPr>
      <w:tabs>
        <w:tab w:val="left" w:pos="455"/>
      </w:tabs>
      <w:spacing w:before="120" w:after="120" w:line="276" w:lineRule="auto"/>
    </w:pPr>
    <w:rPr>
      <w:rFonts w:ascii="Times New Roman" w:hAnsi="Times New Roman"/>
      <w:bdr w:val="none" w:sz="0" w:space="0" w:color="auto" w:frame="1"/>
    </w:rPr>
  </w:style>
  <w:style w:type="paragraph" w:customStyle="1" w:styleId="ColorfulShading-Accent11">
    <w:name w:val="Colorful Shading - Accent 11"/>
    <w:hidden/>
    <w:uiPriority w:val="99"/>
    <w:semiHidden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Caption">
    <w:name w:val="caption"/>
    <w:aliases w:val="Popis OBR,(MYCOM Legend),Caption ADL,Table/Figure Heading"/>
    <w:basedOn w:val="Normal"/>
    <w:next w:val="Normal"/>
    <w:uiPriority w:val="35"/>
    <w:unhideWhenUsed/>
    <w:qFormat/>
    <w:rsid w:val="00A35B08"/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FootnoteText">
    <w:name w:val="footnote text"/>
    <w:aliases w:val="Text poznámky pod èiarou 007,Text poznámky pod čiarou 007,_Poznámka pod čiarou"/>
    <w:basedOn w:val="Normal"/>
    <w:link w:val="FootnoteTextChar"/>
    <w:uiPriority w:val="99"/>
    <w:rsid w:val="00532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FootnoteTextChar">
    <w:name w:val="Footnote Text Char"/>
    <w:aliases w:val="Text poznámky pod èiarou 007 Char,Text poznámky pod čiarou 007 Char,_Poznámka pod čiarou Char"/>
    <w:basedOn w:val="DefaultParagraphFont"/>
    <w:link w:val="FootnoteText"/>
    <w:uiPriority w:val="99"/>
    <w:rsid w:val="0053257F"/>
    <w:rPr>
      <w:rFonts w:ascii="Arial" w:eastAsia="Times New Roman" w:hAnsi="Arial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rsid w:val="0053257F"/>
    <w:rPr>
      <w:vertAlign w:val="superscript"/>
    </w:rPr>
  </w:style>
  <w:style w:type="character" w:customStyle="1" w:styleId="Odkaznakomentr1">
    <w:name w:val="Odkaz na komentár1"/>
    <w:rsid w:val="0053257F"/>
    <w:rPr>
      <w:sz w:val="16"/>
      <w:szCs w:val="16"/>
    </w:rPr>
  </w:style>
  <w:style w:type="paragraph" w:customStyle="1" w:styleId="Paragraph">
    <w:name w:val="!Paragraph"/>
    <w:basedOn w:val="Normal"/>
    <w:rsid w:val="0053257F"/>
    <w:pPr>
      <w:suppressAutoHyphens/>
      <w:spacing w:before="130" w:after="130" w:line="320" w:lineRule="exact"/>
    </w:pPr>
    <w:rPr>
      <w:rFonts w:ascii="Arial Narrow" w:eastAsia="Times New Roman" w:hAnsi="Arial Narrow" w:cs="Times New Roman"/>
      <w:szCs w:val="20"/>
      <w:lang w:eastAsia="zh-CN"/>
    </w:rPr>
  </w:style>
  <w:style w:type="paragraph" w:customStyle="1" w:styleId="Text1">
    <w:name w:val="Text1"/>
    <w:basedOn w:val="NormalIndent"/>
    <w:rsid w:val="0053257F"/>
    <w:pPr>
      <w:tabs>
        <w:tab w:val="left" w:pos="737"/>
      </w:tabs>
      <w:suppressAutoHyphens/>
      <w:spacing w:after="60" w:line="276" w:lineRule="auto"/>
      <w:ind w:left="0"/>
    </w:pPr>
  </w:style>
  <w:style w:type="paragraph" w:styleId="NormalIndent">
    <w:name w:val="Normal Indent"/>
    <w:basedOn w:val="Normal"/>
    <w:uiPriority w:val="99"/>
    <w:rsid w:val="0053257F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sk-SK"/>
    </w:rPr>
  </w:style>
  <w:style w:type="paragraph" w:customStyle="1" w:styleId="Tableheader">
    <w:name w:val="Table header"/>
    <w:basedOn w:val="Normal"/>
    <w:rsid w:val="0053257F"/>
    <w:pPr>
      <w:keepNext/>
      <w:keepLines/>
      <w:tabs>
        <w:tab w:val="right" w:pos="9072"/>
      </w:tabs>
      <w:spacing w:before="60" w:after="60" w:line="240" w:lineRule="auto"/>
      <w:jc w:val="center"/>
    </w:pPr>
    <w:rPr>
      <w:rFonts w:ascii="Arial" w:eastAsia="SimSun" w:hAnsi="Arial" w:cs="Times New Roman"/>
      <w:b/>
      <w:sz w:val="18"/>
      <w:szCs w:val="20"/>
      <w:lang w:val="fr-FR" w:eastAsia="de-DE"/>
    </w:rPr>
  </w:style>
  <w:style w:type="paragraph" w:customStyle="1" w:styleId="LTDTableBody">
    <w:name w:val="LTD_Table_Body"/>
    <w:basedOn w:val="Normal"/>
    <w:autoRedefine/>
    <w:rsid w:val="0053257F"/>
    <w:pPr>
      <w:keepLines/>
      <w:tabs>
        <w:tab w:val="right" w:pos="1026"/>
        <w:tab w:val="left" w:pos="2160"/>
        <w:tab w:val="right" w:pos="9072"/>
      </w:tabs>
      <w:spacing w:after="0" w:line="260" w:lineRule="atLeast"/>
      <w:ind w:left="34"/>
      <w:outlineLvl w:val="8"/>
    </w:pPr>
    <w:rPr>
      <w:rFonts w:ascii="Arial" w:eastAsia="SimSun" w:hAnsi="Arial" w:cs="Arial"/>
      <w:b/>
      <w:bCs/>
      <w:iCs/>
      <w:lang w:eastAsia="de-DE"/>
    </w:rPr>
  </w:style>
  <w:style w:type="paragraph" w:customStyle="1" w:styleId="tableheader0">
    <w:name w:val="tableheader"/>
    <w:basedOn w:val="Normal"/>
    <w:uiPriority w:val="99"/>
    <w:rsid w:val="0053257F"/>
    <w:pPr>
      <w:spacing w:before="60" w:after="60" w:line="240" w:lineRule="auto"/>
      <w:jc w:val="center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ltdtablebody0">
    <w:name w:val="ltdtablebody"/>
    <w:basedOn w:val="Normal"/>
    <w:uiPriority w:val="99"/>
    <w:rsid w:val="0053257F"/>
    <w:pPr>
      <w:spacing w:after="0" w:line="240" w:lineRule="auto"/>
      <w:ind w:left="34"/>
    </w:pPr>
    <w:rPr>
      <w:rFonts w:ascii="Arial" w:eastAsia="SimSun" w:hAnsi="Arial" w:cs="Times New Roman"/>
      <w:b/>
      <w:bCs/>
      <w:lang w:val="en-US"/>
    </w:rPr>
  </w:style>
  <w:style w:type="table" w:customStyle="1" w:styleId="Mriekatabuky2">
    <w:name w:val="Mriežka tabuľky2"/>
    <w:basedOn w:val="TableNormal"/>
    <w:next w:val="TableGrid"/>
    <w:uiPriority w:val="5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sk-S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odrtabuka">
    <w:name w:val="Modrá tabuľka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</w:style>
  <w:style w:type="paragraph" w:customStyle="1" w:styleId="Bod">
    <w:name w:val="Bod"/>
    <w:basedOn w:val="Normal"/>
    <w:rsid w:val="0053257F"/>
    <w:pPr>
      <w:keepNext/>
      <w:spacing w:before="120" w:after="0" w:line="240" w:lineRule="auto"/>
    </w:pPr>
    <w:rPr>
      <w:rFonts w:ascii="Arial" w:eastAsia="Times New Roman" w:hAnsi="Arial" w:cs="Times New Roman"/>
      <w:noProof/>
      <w:szCs w:val="20"/>
      <w:lang w:eastAsia="sk-SK"/>
    </w:rPr>
  </w:style>
  <w:style w:type="character" w:customStyle="1" w:styleId="h1a4">
    <w:name w:val="h1a4"/>
    <w:basedOn w:val="DefaultParagraphFont"/>
    <w:rsid w:val="0053257F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table" w:customStyle="1" w:styleId="TableGridLight1">
    <w:name w:val="Table Grid Light1"/>
    <w:basedOn w:val="TableNormal"/>
    <w:next w:val="TableGridLight"/>
    <w:uiPriority w:val="40"/>
    <w:rsid w:val="0053257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53257F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3257F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table" w:styleId="GridTable5Dark-Accent5">
    <w:name w:val="Grid Table 5 Dark Accent 5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ListParagraph2">
    <w:name w:val="List Paragraph2"/>
    <w:basedOn w:val="Normal"/>
    <w:rsid w:val="0053257F"/>
    <w:pPr>
      <w:spacing w:after="200" w:line="276" w:lineRule="auto"/>
      <w:ind w:left="720"/>
    </w:pPr>
    <w:rPr>
      <w:rFonts w:ascii="Arial Narrow" w:eastAsia="Times New Roman" w:hAnsi="Arial Narrow" w:cs="Times New Roman"/>
      <w:noProof/>
      <w:szCs w:val="36"/>
    </w:rPr>
  </w:style>
  <w:style w:type="paragraph" w:customStyle="1" w:styleId="09Bullet2">
    <w:name w:val="09_Bullet 2"/>
    <w:basedOn w:val="Normal"/>
    <w:rsid w:val="0053257F"/>
    <w:pPr>
      <w:numPr>
        <w:numId w:val="5"/>
      </w:num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Bullet3">
    <w:name w:val="10_Bullet3"/>
    <w:basedOn w:val="09Bullet2"/>
    <w:rsid w:val="0053257F"/>
    <w:pPr>
      <w:numPr>
        <w:ilvl w:val="1"/>
      </w:numPr>
    </w:pPr>
  </w:style>
  <w:style w:type="paragraph" w:customStyle="1" w:styleId="08Bullet1">
    <w:name w:val="08_Bullet 1"/>
    <w:basedOn w:val="Normal"/>
    <w:uiPriority w:val="99"/>
    <w:rsid w:val="0053257F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06Normal">
    <w:name w:val="06_Normal"/>
    <w:rsid w:val="0053257F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al0">
    <w:name w:val="_Normal"/>
    <w:basedOn w:val="BodyText"/>
    <w:rsid w:val="0053257F"/>
    <w:pPr>
      <w:spacing w:before="120" w:after="120" w:line="276" w:lineRule="auto"/>
    </w:pPr>
    <w:rPr>
      <w:b w:val="0"/>
      <w:noProof/>
      <w:lang w:eastAsia="en-US"/>
    </w:rPr>
  </w:style>
  <w:style w:type="paragraph" w:customStyle="1" w:styleId="Odrazka">
    <w:name w:val="_Odrazka"/>
    <w:basedOn w:val="Normal"/>
    <w:rsid w:val="0053257F"/>
    <w:pPr>
      <w:tabs>
        <w:tab w:val="num" w:pos="360"/>
      </w:tabs>
      <w:spacing w:before="120" w:after="120" w:line="276" w:lineRule="auto"/>
    </w:pPr>
    <w:rPr>
      <w:rFonts w:ascii="Arial" w:eastAsia="Times New Roman" w:hAnsi="Arial" w:cs="Times New Roman"/>
      <w:noProof/>
      <w:szCs w:val="20"/>
    </w:rPr>
  </w:style>
  <w:style w:type="paragraph" w:customStyle="1" w:styleId="AGText">
    <w:name w:val="AG Text"/>
    <w:basedOn w:val="Normal"/>
    <w:autoRedefine/>
    <w:rsid w:val="0053257F"/>
    <w:pPr>
      <w:keepNext/>
      <w:suppressAutoHyphens/>
      <w:spacing w:before="120" w:after="0" w:line="240" w:lineRule="auto"/>
    </w:pPr>
    <w:rPr>
      <w:rFonts w:ascii="Arial" w:eastAsia="Times New Roman" w:hAnsi="Arial" w:cs="Arial"/>
      <w:noProof/>
      <w:sz w:val="20"/>
      <w:szCs w:val="16"/>
      <w:lang w:eastAsia="ar-SA"/>
    </w:rPr>
  </w:style>
  <w:style w:type="character" w:customStyle="1" w:styleId="hps">
    <w:name w:val="hps"/>
    <w:basedOn w:val="DefaultParagraphFont"/>
    <w:rsid w:val="0053257F"/>
  </w:style>
  <w:style w:type="paragraph" w:styleId="List">
    <w:name w:val="List"/>
    <w:basedOn w:val="Normal"/>
    <w:uiPriority w:val="99"/>
    <w:unhideWhenUsed/>
    <w:rsid w:val="0053257F"/>
    <w:pPr>
      <w:spacing w:after="120" w:line="276" w:lineRule="auto"/>
      <w:ind w:left="283" w:hanging="283"/>
      <w:contextualSpacing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"/>
    <w:rsid w:val="0053257F"/>
    <w:pPr>
      <w:suppressAutoHyphens/>
      <w:spacing w:after="0" w:line="360" w:lineRule="auto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customStyle="1" w:styleId="shorttext">
    <w:name w:val="short_text"/>
    <w:basedOn w:val="DefaultParagraphFont"/>
    <w:rsid w:val="0053257F"/>
  </w:style>
  <w:style w:type="paragraph" w:styleId="HTMLPreformatted">
    <w:name w:val="HTML Preformatted"/>
    <w:basedOn w:val="Normal"/>
    <w:link w:val="HTMLPreformattedChar"/>
    <w:uiPriority w:val="99"/>
    <w:unhideWhenUsed/>
    <w:rsid w:val="00532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57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DocumentMap">
    <w:name w:val="Document Map"/>
    <w:basedOn w:val="Normal"/>
    <w:link w:val="DocumentMapChar"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ocumentMapChar">
    <w:name w:val="Document Map Char"/>
    <w:basedOn w:val="DefaultParagraphFont"/>
    <w:link w:val="DocumentMap"/>
    <w:rsid w:val="0053257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1Light-Accent61">
    <w:name w:val="Grid Table 1 Light - Accent 61"/>
    <w:basedOn w:val="TableNormal"/>
    <w:uiPriority w:val="46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xl63">
    <w:name w:val="xl63"/>
    <w:basedOn w:val="Normal"/>
    <w:rsid w:val="00532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532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5325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53257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5325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532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5325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532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53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532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53257F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53257F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5325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5325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5325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5325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5325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2">
    <w:name w:val="xl112"/>
    <w:basedOn w:val="Normal"/>
    <w:rsid w:val="005325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53257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5325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7">
    <w:name w:val="xl117"/>
    <w:basedOn w:val="Normal"/>
    <w:rsid w:val="005325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5325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6Char2">
    <w:name w:val="Heading 6 Char2"/>
    <w:aliases w:val="h6 Char"/>
    <w:rsid w:val="0053257F"/>
    <w:rPr>
      <w:rFonts w:ascii="Times New Roman" w:eastAsia="Times New Roman" w:hAnsi="Times New Roman"/>
      <w:szCs w:val="20"/>
      <w:lang w:val="en-US" w:eastAsia="en-US"/>
    </w:rPr>
  </w:style>
  <w:style w:type="character" w:customStyle="1" w:styleId="FooterChar7">
    <w:name w:val="Footer Char7"/>
    <w:basedOn w:val="DefaultParagraphFont"/>
    <w:uiPriority w:val="99"/>
    <w:locked/>
    <w:rsid w:val="0053257F"/>
  </w:style>
  <w:style w:type="paragraph" w:customStyle="1" w:styleId="OPISListParagraph">
    <w:name w:val="OPIS List Paragraph"/>
    <w:basedOn w:val="Normal"/>
    <w:rsid w:val="0053257F"/>
    <w:pPr>
      <w:numPr>
        <w:numId w:val="8"/>
      </w:numPr>
      <w:spacing w:before="120" w:after="200" w:line="288" w:lineRule="auto"/>
    </w:pPr>
    <w:rPr>
      <w:rFonts w:ascii="Myriad Pro" w:eastAsia="Calibri" w:hAnsi="Myriad Pro" w:cs="Times New Roman"/>
      <w:sz w:val="20"/>
    </w:rPr>
  </w:style>
  <w:style w:type="character" w:customStyle="1" w:styleId="HeaderChar7">
    <w:name w:val="Header Char7"/>
    <w:basedOn w:val="DefaultParagraphFont"/>
    <w:uiPriority w:val="99"/>
    <w:locked/>
    <w:rsid w:val="0053257F"/>
  </w:style>
  <w:style w:type="character" w:customStyle="1" w:styleId="UnresolvedMention2">
    <w:name w:val="Unresolved Mention2"/>
    <w:basedOn w:val="DefaultParagraphFont"/>
    <w:rsid w:val="0053257F"/>
    <w:rPr>
      <w:color w:val="808080"/>
      <w:shd w:val="clear" w:color="auto" w:fill="E6E6E6"/>
    </w:rPr>
  </w:style>
  <w:style w:type="table" w:customStyle="1" w:styleId="ListTable31">
    <w:name w:val="List Table 31"/>
    <w:basedOn w:val="TableNormal"/>
    <w:uiPriority w:val="48"/>
    <w:rsid w:val="005325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Bulletstyle1">
    <w:name w:val="Bullet style 1"/>
    <w:basedOn w:val="NoList"/>
    <w:uiPriority w:val="99"/>
    <w:rsid w:val="0053257F"/>
    <w:pPr>
      <w:numPr>
        <w:numId w:val="9"/>
      </w:numPr>
    </w:pPr>
  </w:style>
  <w:style w:type="paragraph" w:customStyle="1" w:styleId="PopisTabulka">
    <w:name w:val="Popis Tabulka"/>
    <w:basedOn w:val="Caption"/>
    <w:rsid w:val="0053257F"/>
    <w:pPr>
      <w:keepNext/>
    </w:pPr>
    <w:rPr>
      <w:rFonts w:eastAsia="Times New Roman" w:cs="Times New Roman"/>
      <w:bCs w:val="0"/>
      <w:i/>
      <w:iCs/>
      <w:szCs w:val="20"/>
    </w:rPr>
  </w:style>
  <w:style w:type="paragraph" w:styleId="ListBullet3">
    <w:name w:val="List Bullet 3"/>
    <w:basedOn w:val="ListBullet"/>
    <w:rsid w:val="0053257F"/>
    <w:pPr>
      <w:numPr>
        <w:numId w:val="11"/>
      </w:numPr>
      <w:tabs>
        <w:tab w:val="clear" w:pos="340"/>
      </w:tabs>
      <w:spacing w:before="130" w:after="130"/>
      <w:ind w:left="1440" w:hanging="360"/>
      <w:contextualSpacing w:val="0"/>
    </w:pPr>
    <w:rPr>
      <w:sz w:val="18"/>
      <w:szCs w:val="20"/>
      <w:lang w:val="en-US" w:eastAsia="en-US"/>
    </w:rPr>
  </w:style>
  <w:style w:type="paragraph" w:styleId="ListBullet">
    <w:name w:val="List Bullet"/>
    <w:basedOn w:val="Normal"/>
    <w:rsid w:val="0053257F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A35B08"/>
    <w:rPr>
      <w:i/>
      <w:iCs/>
      <w:color w:val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257F"/>
    <w:rPr>
      <w:color w:val="808080"/>
      <w:shd w:val="clear" w:color="auto" w:fill="E6E6E6"/>
    </w:rPr>
  </w:style>
  <w:style w:type="character" w:customStyle="1" w:styleId="CommentTextChar2">
    <w:name w:val="Comment Text Char2"/>
    <w:uiPriority w:val="99"/>
    <w:locked/>
    <w:rsid w:val="0053257F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B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B0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B0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35B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B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B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B08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35B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5B0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5B0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35B08"/>
    <w:rPr>
      <w:b/>
      <w:bCs/>
      <w:smallCaps/>
      <w:color w:val="auto"/>
    </w:rPr>
  </w:style>
  <w:style w:type="table" w:styleId="GridTable1Light">
    <w:name w:val="Grid Table 1 Light"/>
    <w:basedOn w:val="TableNormal"/>
    <w:uiPriority w:val="46"/>
    <w:rsid w:val="0005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adne">
    <w:name w:val="Žiadne"/>
    <w:rsid w:val="008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01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6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4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19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414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2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5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04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1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4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7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4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4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1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0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61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13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77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1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3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1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EEF0-634E-4E1E-9B60-6E24C80F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4517</Words>
  <Characters>25748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2019-08-23T15:38:00Z</dcterms:created>
  <dcterms:modified xsi:type="dcterms:W3CDTF">2019-09-03T08:32:00Z</dcterms:modified>
</cp:coreProperties>
</file>