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3376" w14:textId="76C77467" w:rsidR="003A1F57" w:rsidRPr="003F2EA5" w:rsidRDefault="003612F0" w:rsidP="003A1F57">
      <w:pPr>
        <w:spacing w:before="240" w:after="0"/>
        <w:rPr>
          <w:rFonts w:cs="Calibri"/>
          <w:b/>
          <w:sz w:val="24"/>
          <w:szCs w:val="24"/>
        </w:rPr>
      </w:pPr>
      <w:bookmarkStart w:id="0" w:name="_GoBack"/>
      <w:bookmarkEnd w:id="0"/>
      <w:r w:rsidRPr="003F2EA5">
        <w:rPr>
          <w:rFonts w:cs="Calibri"/>
          <w:b/>
          <w:sz w:val="24"/>
          <w:szCs w:val="24"/>
        </w:rPr>
        <w:t xml:space="preserve">Úrad podpredsedu vlády </w:t>
      </w:r>
      <w:r w:rsidR="00997797">
        <w:rPr>
          <w:rFonts w:cs="Calibri"/>
          <w:b/>
          <w:sz w:val="24"/>
          <w:szCs w:val="24"/>
        </w:rPr>
        <w:t>SR</w:t>
      </w:r>
    </w:p>
    <w:p w14:paraId="73B36E71" w14:textId="3AACFC48" w:rsidR="005928A3" w:rsidRPr="003F2EA5" w:rsidRDefault="003612F0" w:rsidP="003A1F57">
      <w:pPr>
        <w:rPr>
          <w:rFonts w:cs="Calibri"/>
          <w:b/>
          <w:sz w:val="24"/>
          <w:szCs w:val="24"/>
        </w:rPr>
      </w:pPr>
      <w:r w:rsidRPr="003F2EA5">
        <w:rPr>
          <w:rFonts w:cs="Calibri"/>
          <w:b/>
          <w:sz w:val="24"/>
          <w:szCs w:val="24"/>
        </w:rPr>
        <w:t>pre investície a informatizáciu</w:t>
      </w:r>
    </w:p>
    <w:p w14:paraId="59DFDACE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58AF62D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39D6AEEE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B1B1935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4E528737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3A7FAF66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B81C2E0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0CDA8229" w14:textId="03FCB8A2" w:rsidR="00D15878" w:rsidRDefault="001A36AE" w:rsidP="00864F64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  <w:r>
        <w:rPr>
          <w:rFonts w:cs="Calibri"/>
          <w:b/>
          <w:color w:val="000000"/>
          <w:sz w:val="28"/>
          <w:szCs w:val="28"/>
          <w:u w:val="single"/>
        </w:rPr>
        <w:t>P</w:t>
      </w:r>
      <w:r w:rsidR="00907A5D" w:rsidRPr="003F2EA5">
        <w:rPr>
          <w:rFonts w:cs="Calibri"/>
          <w:b/>
          <w:color w:val="000000"/>
          <w:sz w:val="28"/>
          <w:szCs w:val="28"/>
          <w:u w:val="single"/>
        </w:rPr>
        <w:t xml:space="preserve">ostup pripojenia OVM </w:t>
      </w:r>
      <w:r w:rsidR="004B75E3" w:rsidRPr="003F2EA5">
        <w:rPr>
          <w:rFonts w:cs="Calibri"/>
          <w:b/>
          <w:color w:val="000000"/>
          <w:sz w:val="28"/>
          <w:szCs w:val="28"/>
          <w:u w:val="single"/>
        </w:rPr>
        <w:t xml:space="preserve">v roli </w:t>
      </w:r>
      <w:r w:rsidR="00392D88">
        <w:rPr>
          <w:rFonts w:cs="Calibri"/>
          <w:b/>
          <w:color w:val="000000"/>
          <w:sz w:val="28"/>
          <w:szCs w:val="28"/>
          <w:u w:val="single"/>
        </w:rPr>
        <w:t>poskytovateľa</w:t>
      </w:r>
      <w:r w:rsidR="004B75E3" w:rsidRPr="003F2EA5">
        <w:rPr>
          <w:rFonts w:cs="Calibri"/>
          <w:b/>
          <w:color w:val="000000"/>
          <w:sz w:val="28"/>
          <w:szCs w:val="28"/>
          <w:u w:val="single"/>
        </w:rPr>
        <w:t xml:space="preserve"> údajov </w:t>
      </w:r>
    </w:p>
    <w:p w14:paraId="7F90423E" w14:textId="4D74973B" w:rsidR="005928A3" w:rsidRPr="003F2EA5" w:rsidRDefault="00907A5D" w:rsidP="00864F64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  <w:r w:rsidRPr="003F2EA5">
        <w:rPr>
          <w:rFonts w:cs="Calibri"/>
          <w:b/>
          <w:color w:val="000000"/>
          <w:sz w:val="28"/>
          <w:szCs w:val="28"/>
          <w:u w:val="single"/>
        </w:rPr>
        <w:t>do IS CSRÚ</w:t>
      </w:r>
      <w:r w:rsidR="00864F64" w:rsidRPr="003F2EA5">
        <w:rPr>
          <w:rFonts w:cs="Calibri"/>
          <w:b/>
          <w:color w:val="000000"/>
          <w:sz w:val="28"/>
          <w:szCs w:val="28"/>
          <w:u w:val="single"/>
        </w:rPr>
        <w:t xml:space="preserve"> </w:t>
      </w:r>
    </w:p>
    <w:p w14:paraId="5C4A30A5" w14:textId="77777777" w:rsidR="005928A3" w:rsidRPr="003F2EA5" w:rsidRDefault="005928A3" w:rsidP="005928A3">
      <w:pPr>
        <w:spacing w:before="240"/>
        <w:jc w:val="center"/>
        <w:rPr>
          <w:rFonts w:asciiTheme="minorHAnsi" w:hAnsiTheme="minorHAnsi" w:cs="Calibri"/>
          <w:color w:val="000000"/>
        </w:rPr>
      </w:pPr>
    </w:p>
    <w:p w14:paraId="1AA8BC2F" w14:textId="77777777" w:rsidR="003A1F57" w:rsidRPr="003F2EA5" w:rsidRDefault="003A1F57" w:rsidP="003306D9">
      <w:pPr>
        <w:rPr>
          <w:rFonts w:cs="Calibri"/>
          <w:b/>
          <w:color w:val="000000"/>
        </w:rPr>
      </w:pPr>
      <w:bookmarkStart w:id="1" w:name="_Toc410740483"/>
      <w:bookmarkStart w:id="2" w:name="_Toc410739819"/>
      <w:bookmarkStart w:id="3" w:name="_Toc410721548"/>
      <w:bookmarkStart w:id="4" w:name="_Toc410720968"/>
      <w:bookmarkStart w:id="5" w:name="_Toc410720851"/>
      <w:bookmarkStart w:id="6" w:name="_Toc410720647"/>
      <w:bookmarkStart w:id="7" w:name="_Toc409621224"/>
      <w:bookmarkStart w:id="8" w:name="_Toc409621112"/>
      <w:bookmarkStart w:id="9" w:name="_Toc409535672"/>
      <w:bookmarkStart w:id="10" w:name="_Toc410740472"/>
      <w:bookmarkStart w:id="11" w:name="_Toc410739808"/>
      <w:bookmarkStart w:id="12" w:name="_Toc410721537"/>
      <w:bookmarkStart w:id="13" w:name="_Toc410720957"/>
      <w:bookmarkStart w:id="14" w:name="_Toc410720840"/>
      <w:bookmarkStart w:id="15" w:name="_Toc410720636"/>
      <w:bookmarkStart w:id="16" w:name="_Toc409621213"/>
      <w:bookmarkStart w:id="17" w:name="_Toc409621101"/>
      <w:bookmarkStart w:id="18" w:name="_Toc409535661"/>
      <w:bookmarkStart w:id="19" w:name="_Toc410740466"/>
      <w:bookmarkStart w:id="20" w:name="_Toc410739802"/>
      <w:bookmarkStart w:id="21" w:name="_Toc410721531"/>
      <w:bookmarkStart w:id="22" w:name="_Toc410720951"/>
      <w:bookmarkStart w:id="23" w:name="_Toc410720834"/>
      <w:bookmarkStart w:id="24" w:name="_Toc410720630"/>
      <w:bookmarkStart w:id="25" w:name="_Toc409621207"/>
      <w:bookmarkStart w:id="26" w:name="_Toc409621095"/>
      <w:bookmarkStart w:id="27" w:name="_Toc409535655"/>
      <w:bookmarkStart w:id="28" w:name="_Toc410740456"/>
      <w:bookmarkStart w:id="29" w:name="_Toc410739792"/>
      <w:bookmarkStart w:id="30" w:name="_Toc410721521"/>
      <w:bookmarkStart w:id="31" w:name="_Toc410720941"/>
      <w:bookmarkStart w:id="32" w:name="_Toc410720824"/>
      <w:bookmarkStart w:id="33" w:name="_Toc410720620"/>
      <w:bookmarkStart w:id="34" w:name="_Toc409621197"/>
      <w:bookmarkStart w:id="35" w:name="_Toc409621085"/>
      <w:bookmarkStart w:id="36" w:name="_Toc409535645"/>
      <w:bookmarkStart w:id="37" w:name="_Toc410740448"/>
      <w:bookmarkStart w:id="38" w:name="_Toc410739784"/>
      <w:bookmarkStart w:id="39" w:name="_Toc410721513"/>
      <w:bookmarkStart w:id="40" w:name="_Toc410720933"/>
      <w:bookmarkStart w:id="41" w:name="_Toc410720816"/>
      <w:bookmarkStart w:id="42" w:name="_Toc410720612"/>
      <w:bookmarkStart w:id="43" w:name="_Toc409621189"/>
      <w:bookmarkStart w:id="44" w:name="_Toc409621077"/>
      <w:bookmarkStart w:id="45" w:name="_Toc409535637"/>
      <w:bookmarkStart w:id="46" w:name="_Toc410740444"/>
      <w:bookmarkStart w:id="47" w:name="_Toc410739780"/>
      <w:bookmarkStart w:id="48" w:name="_Toc410721509"/>
      <w:bookmarkStart w:id="49" w:name="_Toc410720929"/>
      <w:bookmarkStart w:id="50" w:name="_Toc410720812"/>
      <w:bookmarkStart w:id="51" w:name="_Toc410720608"/>
      <w:bookmarkStart w:id="52" w:name="_Toc409621185"/>
      <w:bookmarkStart w:id="53" w:name="_Toc409621073"/>
      <w:bookmarkStart w:id="54" w:name="_Toc409535633"/>
      <w:bookmarkStart w:id="55" w:name="_Toc410740439"/>
      <w:bookmarkStart w:id="56" w:name="_Toc410739775"/>
      <w:bookmarkStart w:id="57" w:name="_Toc410721504"/>
      <w:bookmarkStart w:id="58" w:name="_Toc410720924"/>
      <w:bookmarkStart w:id="59" w:name="_Toc410720807"/>
      <w:bookmarkStart w:id="60" w:name="_Toc410720603"/>
      <w:bookmarkStart w:id="61" w:name="_Toc409621180"/>
      <w:bookmarkStart w:id="62" w:name="_Toc409621068"/>
      <w:bookmarkStart w:id="63" w:name="_Toc409535628"/>
      <w:bookmarkStart w:id="64" w:name="_Toc410740435"/>
      <w:bookmarkStart w:id="65" w:name="_Toc410739771"/>
      <w:bookmarkStart w:id="66" w:name="_Toc410721500"/>
      <w:bookmarkStart w:id="67" w:name="_Toc410720920"/>
      <w:bookmarkStart w:id="68" w:name="_Toc410720803"/>
      <w:bookmarkStart w:id="69" w:name="_Toc410720599"/>
      <w:bookmarkStart w:id="70" w:name="_Toc409621176"/>
      <w:bookmarkStart w:id="71" w:name="_Toc409621064"/>
      <w:bookmarkStart w:id="72" w:name="_Toc409535624"/>
      <w:bookmarkStart w:id="73" w:name="_Toc410740425"/>
      <w:bookmarkStart w:id="74" w:name="_Toc410739761"/>
      <w:bookmarkStart w:id="75" w:name="_Toc410721490"/>
      <w:bookmarkStart w:id="76" w:name="_Toc410720910"/>
      <w:bookmarkStart w:id="77" w:name="_Toc410720793"/>
      <w:bookmarkStart w:id="78" w:name="_Toc410720589"/>
      <w:bookmarkStart w:id="79" w:name="_Toc409621166"/>
      <w:bookmarkStart w:id="80" w:name="_Toc409621054"/>
      <w:bookmarkStart w:id="81" w:name="_Toc409535614"/>
      <w:bookmarkStart w:id="82" w:name="_Toc410740424"/>
      <w:bookmarkStart w:id="83" w:name="_Toc410739760"/>
      <w:bookmarkStart w:id="84" w:name="_Toc410721489"/>
      <w:bookmarkStart w:id="85" w:name="_Toc410720909"/>
      <w:bookmarkStart w:id="86" w:name="_Toc410720792"/>
      <w:bookmarkStart w:id="87" w:name="_Toc410720588"/>
      <w:bookmarkStart w:id="88" w:name="_Toc409621165"/>
      <w:bookmarkStart w:id="89" w:name="_Toc409621053"/>
      <w:bookmarkStart w:id="90" w:name="_Toc409535613"/>
      <w:bookmarkStart w:id="91" w:name="_Toc410740423"/>
      <w:bookmarkStart w:id="92" w:name="_Toc410739759"/>
      <w:bookmarkStart w:id="93" w:name="_Toc410721488"/>
      <w:bookmarkStart w:id="94" w:name="_Toc410720908"/>
      <w:bookmarkStart w:id="95" w:name="_Toc410720791"/>
      <w:bookmarkStart w:id="96" w:name="_Toc410720587"/>
      <w:bookmarkStart w:id="97" w:name="_Toc409621164"/>
      <w:bookmarkStart w:id="98" w:name="_Toc409621052"/>
      <w:bookmarkStart w:id="99" w:name="_Toc409535612"/>
      <w:bookmarkStart w:id="100" w:name="_Toc410740422"/>
      <w:bookmarkStart w:id="101" w:name="_Toc410739758"/>
      <w:bookmarkStart w:id="102" w:name="_Toc410721487"/>
      <w:bookmarkStart w:id="103" w:name="_Toc410720907"/>
      <w:bookmarkStart w:id="104" w:name="_Toc410720790"/>
      <w:bookmarkStart w:id="105" w:name="_Toc410720586"/>
      <w:bookmarkStart w:id="106" w:name="_Toc409621163"/>
      <w:bookmarkStart w:id="107" w:name="_Toc409621051"/>
      <w:bookmarkStart w:id="108" w:name="_Toc409535611"/>
      <w:bookmarkStart w:id="109" w:name="_Toc412290972"/>
      <w:bookmarkStart w:id="110" w:name="_Toc41228678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380D2250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264DB957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5BBAEE2D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3EEB5572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42E4223A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79527BDA" w14:textId="4A4E8F81" w:rsidR="003306D9" w:rsidRPr="003F2EA5" w:rsidRDefault="003306D9" w:rsidP="003306D9">
      <w:pPr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t>História zmien:</w:t>
      </w:r>
    </w:p>
    <w:tbl>
      <w:tblPr>
        <w:tblStyle w:val="GridTable1Light1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421"/>
        <w:gridCol w:w="1958"/>
      </w:tblGrid>
      <w:tr w:rsidR="003306D9" w:rsidRPr="003F2EA5" w14:paraId="33C02062" w14:textId="77777777" w:rsidTr="002D4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664D0F" w14:textId="77777777" w:rsidR="003306D9" w:rsidRPr="003F2EA5" w:rsidRDefault="003306D9" w:rsidP="002D4D1B">
            <w:pPr>
              <w:pStyle w:val="Table-HeaderNarrow"/>
              <w:jc w:val="center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Verzia</w:t>
            </w:r>
          </w:p>
        </w:tc>
        <w:tc>
          <w:tcPr>
            <w:tcW w:w="1701" w:type="dxa"/>
          </w:tcPr>
          <w:p w14:paraId="2BA723D3" w14:textId="77777777" w:rsidR="003306D9" w:rsidRPr="003F2EA5" w:rsidRDefault="003306D9" w:rsidP="002D4D1B">
            <w:pPr>
              <w:pStyle w:val="Table-HeaderNarrow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Dátum vydania</w:t>
            </w:r>
          </w:p>
        </w:tc>
        <w:tc>
          <w:tcPr>
            <w:tcW w:w="4421" w:type="dxa"/>
          </w:tcPr>
          <w:p w14:paraId="4616145E" w14:textId="77777777" w:rsidR="003306D9" w:rsidRPr="003F2EA5" w:rsidRDefault="003306D9" w:rsidP="002D4D1B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Popis zmien oproti predošlej verzii</w:t>
            </w:r>
          </w:p>
        </w:tc>
        <w:tc>
          <w:tcPr>
            <w:tcW w:w="1958" w:type="dxa"/>
          </w:tcPr>
          <w:p w14:paraId="58183543" w14:textId="77777777" w:rsidR="003306D9" w:rsidRPr="003F2EA5" w:rsidRDefault="003306D9" w:rsidP="002D4D1B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Autor zmeny</w:t>
            </w:r>
          </w:p>
        </w:tc>
      </w:tr>
      <w:tr w:rsidR="003306D9" w:rsidRPr="003F2EA5" w14:paraId="2985D879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A72FA8" w14:textId="77777777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  <w:t>1.0</w:t>
            </w:r>
          </w:p>
        </w:tc>
        <w:tc>
          <w:tcPr>
            <w:tcW w:w="1701" w:type="dxa"/>
          </w:tcPr>
          <w:p w14:paraId="64DC3AFD" w14:textId="6F6820BC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6FCFD898" w14:textId="7719CA6B" w:rsidR="003306D9" w:rsidRPr="003F2EA5" w:rsidRDefault="003306D9" w:rsidP="003306D9">
            <w:pPr>
              <w:pStyle w:val="Table-Narrow"/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13B53383" w14:textId="7C851294" w:rsidR="003306D9" w:rsidRPr="003F2EA5" w:rsidRDefault="004F631F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 xml:space="preserve">tímy </w:t>
            </w:r>
            <w:r w:rsidR="003827DA" w:rsidRPr="003F2EA5">
              <w:rPr>
                <w:rFonts w:ascii="Calibri" w:eastAsia="Calibri" w:hAnsi="Calibri" w:cs="Calibri"/>
                <w:color w:val="000000"/>
                <w:lang w:eastAsia="en-US"/>
              </w:rPr>
              <w:t>CSRÚ</w:t>
            </w:r>
          </w:p>
        </w:tc>
      </w:tr>
      <w:tr w:rsidR="003306D9" w:rsidRPr="003F2EA5" w14:paraId="6D46A13B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CE500F" w14:textId="599A5202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1BE20879" w14:textId="13E1D44D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496BC633" w14:textId="63F04707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469F6DDD" w14:textId="762426C5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3306D9" w:rsidRPr="003F2EA5" w14:paraId="6F3250CA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A44E7E" w14:textId="4052EF22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3F640D91" w14:textId="47FC97A8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7C694CB0" w14:textId="58DA4101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6EAFF40C" w14:textId="1048EDDF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F621D" w:rsidRPr="003F2EA5" w14:paraId="010F3613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D2BA8A" w14:textId="25745712" w:rsidR="007F621D" w:rsidRPr="003F2EA5" w:rsidRDefault="007F621D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134B1A33" w14:textId="3ED250D8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4338D6BE" w14:textId="26B9BE9D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7693040C" w14:textId="48ACC2CB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14:paraId="78524CE4" w14:textId="77777777" w:rsidR="003306D9" w:rsidRPr="003F2EA5" w:rsidRDefault="003306D9" w:rsidP="003306D9">
      <w:pPr>
        <w:pStyle w:val="Hlavika"/>
        <w:tabs>
          <w:tab w:val="clear" w:pos="4513"/>
          <w:tab w:val="center" w:pos="4536"/>
          <w:tab w:val="right" w:pos="9072"/>
        </w:tabs>
        <w:spacing w:after="0"/>
      </w:pPr>
    </w:p>
    <w:p w14:paraId="45B8E5C6" w14:textId="77777777" w:rsidR="001D63F5" w:rsidRPr="003F2EA5" w:rsidRDefault="001D63F5">
      <w:pPr>
        <w:spacing w:after="0" w:line="240" w:lineRule="auto"/>
        <w:jc w:val="left"/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br w:type="page"/>
      </w:r>
    </w:p>
    <w:p w14:paraId="23036FFF" w14:textId="678DCB30" w:rsidR="006524CB" w:rsidRPr="003F2EA5" w:rsidRDefault="006524CB" w:rsidP="006B1C82">
      <w:pPr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lastRenderedPageBreak/>
        <w:t>Tabuľka skratiek</w:t>
      </w:r>
      <w:r w:rsidR="006A6799" w:rsidRPr="003F2EA5">
        <w:rPr>
          <w:rFonts w:cs="Calibri"/>
          <w:b/>
          <w:color w:val="000000"/>
        </w:rPr>
        <w:t xml:space="preserve"> a pojmov: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603"/>
      </w:tblGrid>
      <w:tr w:rsidR="001559B6" w:rsidRPr="003F2EA5" w14:paraId="40B7E015" w14:textId="77777777" w:rsidTr="00C954E6">
        <w:trPr>
          <w:trHeight w:val="284"/>
          <w:tblHeader/>
        </w:trPr>
        <w:tc>
          <w:tcPr>
            <w:tcW w:w="1696" w:type="dxa"/>
            <w:shd w:val="clear" w:color="auto" w:fill="9CC2E5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14:paraId="55EC5DB5" w14:textId="77777777" w:rsidR="001559B6" w:rsidRPr="003F2EA5" w:rsidRDefault="001559B6" w:rsidP="006B1C82">
            <w:pPr>
              <w:rPr>
                <w:b/>
              </w:rPr>
            </w:pPr>
            <w:r w:rsidRPr="003F2EA5">
              <w:rPr>
                <w:b/>
              </w:rPr>
              <w:t>Skratka</w:t>
            </w:r>
          </w:p>
        </w:tc>
        <w:tc>
          <w:tcPr>
            <w:tcW w:w="7603" w:type="dxa"/>
            <w:shd w:val="clear" w:color="auto" w:fill="9CC2E5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14:paraId="67D3BAF3" w14:textId="77777777" w:rsidR="001559B6" w:rsidRPr="003F2EA5" w:rsidRDefault="001559B6" w:rsidP="006B1C82">
            <w:pPr>
              <w:rPr>
                <w:b/>
              </w:rPr>
            </w:pPr>
            <w:r w:rsidRPr="003F2EA5">
              <w:rPr>
                <w:b/>
              </w:rPr>
              <w:t>Popis</w:t>
            </w:r>
          </w:p>
        </w:tc>
      </w:tr>
      <w:tr w:rsidR="004E6DCA" w:rsidRPr="003F2EA5" w14:paraId="75450CE3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1E01346" w14:textId="77777777" w:rsidR="004E6DCA" w:rsidRPr="003F2EA5" w:rsidRDefault="004E6DCA" w:rsidP="00DC6E8E">
            <w:r w:rsidRPr="003F2EA5">
              <w:t>DIZ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C5007B9" w14:textId="128B944A" w:rsidR="004E6DCA" w:rsidRPr="003F2EA5" w:rsidRDefault="004E6DCA" w:rsidP="00DC6E8E">
            <w:r w:rsidRPr="003F2EA5">
              <w:t>Dohoda o integračnom zámere</w:t>
            </w:r>
            <w:r w:rsidR="003579BE" w:rsidRPr="003F2EA5">
              <w:t>.</w:t>
            </w:r>
            <w:r w:rsidR="00B24302" w:rsidRPr="003F2EA5">
              <w:t xml:space="preserve"> </w:t>
            </w:r>
            <w:r w:rsidR="003579BE" w:rsidRPr="003F2EA5">
              <w:t xml:space="preserve">Uzatvára sa medzi </w:t>
            </w:r>
            <w:r w:rsidR="00487AFB" w:rsidRPr="003F2EA5">
              <w:t>S</w:t>
            </w:r>
            <w:r w:rsidR="003579BE" w:rsidRPr="003F2EA5">
              <w:t>právcom IS CSRÚ a</w:t>
            </w:r>
            <w:r w:rsidR="006324B4">
              <w:t> Poskytovateľom alebo</w:t>
            </w:r>
            <w:r w:rsidR="00D53D20">
              <w:t xml:space="preserve"> </w:t>
            </w:r>
            <w:r w:rsidR="003579BE" w:rsidRPr="003F2EA5">
              <w:t>Konzumentom</w:t>
            </w:r>
            <w:r w:rsidR="007F764D">
              <w:t xml:space="preserve"> </w:t>
            </w:r>
            <w:r w:rsidR="00E73D2B">
              <w:t>údajov</w:t>
            </w:r>
            <w:r w:rsidR="003579BE" w:rsidRPr="003F2EA5">
              <w:t>. Špecifikuje najmä poskytované služby a objekty evidencie, ku ktorým OVM na základe tejto dohody pristupuje.</w:t>
            </w:r>
          </w:p>
        </w:tc>
      </w:tr>
      <w:tr w:rsidR="00D57FAE" w:rsidRPr="003F2EA5" w14:paraId="3B8A0AE5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A84A972" w14:textId="246A7E19" w:rsidR="00D57FAE" w:rsidRPr="003F2EA5" w:rsidRDefault="00D57FAE" w:rsidP="00DC6E8E">
            <w:r>
              <w:t>DFŠ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E653408" w14:textId="09A2EE9B" w:rsidR="00D57FAE" w:rsidRPr="003F2EA5" w:rsidRDefault="00D57FAE" w:rsidP="00DC6E8E">
            <w:r>
              <w:t>Detailná funkčná špecifikácia</w:t>
            </w:r>
            <w:r w:rsidR="00BA76A1">
              <w:t>, je dokument aleb</w:t>
            </w:r>
            <w:r w:rsidR="0036497E">
              <w:t>o</w:t>
            </w:r>
            <w:r w:rsidR="00BA76A1">
              <w:t xml:space="preserve"> iná forma dokumentácie</w:t>
            </w:r>
            <w:r w:rsidR="0036497E">
              <w:t>, ktorá presne a detailne popisuje ako má byť</w:t>
            </w:r>
            <w:r w:rsidR="00400160">
              <w:t xml:space="preserve"> navrhovaná funkčnosť implementovaná.</w:t>
            </w:r>
          </w:p>
        </w:tc>
      </w:tr>
      <w:tr w:rsidR="00116205" w:rsidRPr="003F2EA5" w14:paraId="3C29176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788C4DA" w14:textId="6147BD72" w:rsidR="00116205" w:rsidRPr="003F2EA5" w:rsidRDefault="00116205" w:rsidP="00DC6E8E">
            <w:pPr>
              <w:rPr>
                <w:highlight w:val="yellow"/>
              </w:rPr>
            </w:pPr>
            <w:r w:rsidRPr="003F2EA5">
              <w:t>DoPU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4F4BDFC" w14:textId="45BE1C13" w:rsidR="00116205" w:rsidRPr="003F2EA5" w:rsidRDefault="00116205" w:rsidP="00DC6E8E">
            <w:r w:rsidRPr="003F2EA5">
              <w:t>Dohoda o poskytovaní údajov.</w:t>
            </w:r>
            <w:r w:rsidR="009C4BAB" w:rsidRPr="003F2EA5">
              <w:t xml:space="preserve"> Uzatvára sa medzi Konzumentom</w:t>
            </w:r>
            <w:r w:rsidR="00690B9A" w:rsidRPr="003F2EA5">
              <w:t xml:space="preserve"> a </w:t>
            </w:r>
            <w:r w:rsidR="00EA2CD1" w:rsidRPr="003F2EA5">
              <w:t>Poskytovateľom údajov</w:t>
            </w:r>
            <w:r w:rsidR="000A0FD9">
              <w:t xml:space="preserve"> v prípadoch ak </w:t>
            </w:r>
            <w:r w:rsidR="0053585D">
              <w:t xml:space="preserve">ju </w:t>
            </w:r>
            <w:r w:rsidR="000A0FD9" w:rsidRPr="00110A89">
              <w:t>osobitn</w:t>
            </w:r>
            <w:r w:rsidR="000A0FD9">
              <w:t>ý</w:t>
            </w:r>
            <w:r w:rsidR="000A0FD9" w:rsidRPr="00110A89">
              <w:t xml:space="preserve"> predpis vyžaduj</w:t>
            </w:r>
            <w:r w:rsidR="000A0FD9">
              <w:t>e</w:t>
            </w:r>
            <w:r w:rsidR="000A0FD9" w:rsidRPr="00110A89">
              <w:t xml:space="preserve"> uzatvoriť</w:t>
            </w:r>
            <w:r w:rsidR="000A0FD9" w:rsidRPr="002864C4">
              <w:t>.</w:t>
            </w:r>
            <w:r w:rsidR="00490B21">
              <w:t xml:space="preserve"> (</w:t>
            </w:r>
            <w:r w:rsidR="0084612F">
              <w:t>detail</w:t>
            </w:r>
            <w:r w:rsidR="00490B21">
              <w:t xml:space="preserve"> vid kap</w:t>
            </w:r>
            <w:r w:rsidR="0084612F">
              <w:t>.5)</w:t>
            </w:r>
            <w:r w:rsidR="009C4BAB" w:rsidRPr="003F2EA5">
              <w:t xml:space="preserve"> </w:t>
            </w:r>
          </w:p>
        </w:tc>
      </w:tr>
      <w:tr w:rsidR="002303A6" w:rsidRPr="003F2EA5" w14:paraId="2EF346FA" w14:textId="77777777" w:rsidTr="00E76B9A">
        <w:trPr>
          <w:trHeight w:val="284"/>
        </w:trPr>
        <w:tc>
          <w:tcPr>
            <w:tcW w:w="1696" w:type="dxa"/>
            <w:shd w:val="clear" w:color="auto" w:fill="auto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18F6EF7" w14:textId="68408222" w:rsidR="002303A6" w:rsidRPr="003F2EA5" w:rsidRDefault="002303A6" w:rsidP="00DC6E8E">
            <w:r w:rsidRPr="003F2EA5">
              <w:t>Govnet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6A0B959" w14:textId="3C9EA99C" w:rsidR="002303A6" w:rsidRPr="003F2EA5" w:rsidRDefault="00887BE9" w:rsidP="00DC6E8E">
            <w:r>
              <w:t>Je nadrezortnou informačnou sieťou verejne</w:t>
            </w:r>
            <w:r w:rsidR="00261F7A">
              <w:t>j</w:t>
            </w:r>
            <w:r>
              <w:t xml:space="preserve"> správy, ktorá slúži na efektívnu a bezpečnú výmenu informácií.  Vznikla na základe ustanovenia vlády SR č. 310 / 1993</w:t>
            </w:r>
            <w:r w:rsidR="00D4221A">
              <w:t>.</w:t>
            </w:r>
          </w:p>
        </w:tc>
      </w:tr>
      <w:tr w:rsidR="002303A6" w:rsidRPr="003F2EA5" w14:paraId="52E28634" w14:textId="77777777" w:rsidTr="00E76B9A">
        <w:trPr>
          <w:trHeight w:val="284"/>
        </w:trPr>
        <w:tc>
          <w:tcPr>
            <w:tcW w:w="1696" w:type="dxa"/>
            <w:shd w:val="clear" w:color="auto" w:fill="auto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9186248" w14:textId="29C9411B" w:rsidR="002303A6" w:rsidRPr="003F2EA5" w:rsidRDefault="002303A6" w:rsidP="00DC6E8E">
            <w:r w:rsidRPr="003F2EA5">
              <w:t>gCloud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77F1F5A" w14:textId="62F93F9C" w:rsidR="002303A6" w:rsidRPr="003F2EA5" w:rsidRDefault="00D4221A" w:rsidP="00DC6E8E">
            <w:r>
              <w:t>Vládny cloud,  je platforma cloud computingu štátnej správy, ktorá dynamicky poskytuje a uvoľňuje zdieľané technické zdroje, t.j. servery, storage, databázy, aplikácie a podobne.</w:t>
            </w:r>
          </w:p>
        </w:tc>
      </w:tr>
      <w:tr w:rsidR="004E6DCA" w:rsidRPr="003F2EA5" w14:paraId="60966007" w14:textId="77777777" w:rsidTr="00E76B9A">
        <w:trPr>
          <w:trHeight w:val="284"/>
        </w:trPr>
        <w:tc>
          <w:tcPr>
            <w:tcW w:w="1696" w:type="dxa"/>
            <w:shd w:val="clear" w:color="auto" w:fill="auto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DC7F33C" w14:textId="77777777" w:rsidR="004E6DCA" w:rsidRPr="003F2EA5" w:rsidRDefault="004E6DCA" w:rsidP="00DC6E8E">
            <w:r w:rsidRPr="003F2EA5">
              <w:t>IM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ACB33FD" w14:textId="4DAC2410" w:rsidR="004E6DCA" w:rsidRPr="003F2EA5" w:rsidRDefault="004E6DCA" w:rsidP="00DC6E8E">
            <w:r w:rsidRPr="003F2EA5">
              <w:t>Integračný manuál</w:t>
            </w:r>
            <w:r w:rsidR="007703DA" w:rsidRPr="003F2EA5">
              <w:t>.</w:t>
            </w:r>
            <w:r w:rsidR="00782DC3" w:rsidRPr="003F2EA5">
              <w:t xml:space="preserve"> Účelom integračného manuálu IS CSRÚ je opísať služby IS CSRÚ a definovať spôsob ich volania. Predstavuje vstup pre Konzumenta</w:t>
            </w:r>
            <w:r w:rsidR="00440201">
              <w:t xml:space="preserve"> prípadne aj Poskytovateľa</w:t>
            </w:r>
            <w:r w:rsidR="00782DC3" w:rsidRPr="003F2EA5">
              <w:t xml:space="preserve"> pre prípravu DIZ a následnú realizáciu integrácie.</w:t>
            </w:r>
            <w:r w:rsidR="00440565">
              <w:t xml:space="preserve"> </w:t>
            </w:r>
          </w:p>
        </w:tc>
      </w:tr>
      <w:tr w:rsidR="004E6DCA" w:rsidRPr="003F2EA5" w14:paraId="4EAE2DA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8D5D286" w14:textId="77777777" w:rsidR="004E6DCA" w:rsidRPr="003F2EA5" w:rsidRDefault="004E6DCA" w:rsidP="006B1C82">
            <w:r w:rsidRPr="003F2EA5">
              <w:t>IS CSRÚ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DFA196D" w14:textId="7002D0E7" w:rsidR="004E6DCA" w:rsidRPr="003F2EA5" w:rsidRDefault="004E6DCA" w:rsidP="006B1C82">
            <w:r w:rsidRPr="003F2EA5">
              <w:t>Informačný systém Centráln</w:t>
            </w:r>
            <w:r w:rsidR="00E05026" w:rsidRPr="003F2EA5">
              <w:t>a</w:t>
            </w:r>
            <w:r w:rsidRPr="003F2EA5">
              <w:t xml:space="preserve"> správ</w:t>
            </w:r>
            <w:r w:rsidR="00E05026" w:rsidRPr="003F2EA5">
              <w:t>a</w:t>
            </w:r>
            <w:r w:rsidRPr="003F2EA5">
              <w:t xml:space="preserve"> referenčných údajov</w:t>
            </w:r>
            <w:r w:rsidR="00B22DAA" w:rsidRPr="003F2EA5">
              <w:t>.</w:t>
            </w:r>
            <w:r w:rsidR="00C04A2B">
              <w:t xml:space="preserve"> Systém pre podporu riadenia informatizácie verejnej správy</w:t>
            </w:r>
          </w:p>
        </w:tc>
      </w:tr>
      <w:tr w:rsidR="004E6DCA" w:rsidRPr="003F2EA5" w14:paraId="42BCD426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B1A75AE" w14:textId="77777777" w:rsidR="004E6DCA" w:rsidRPr="003F2EA5" w:rsidRDefault="004E6DCA" w:rsidP="00DC6E8E">
            <w:r w:rsidRPr="003F2EA5">
              <w:t>IS OVM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1213A0E" w14:textId="1A029DFD" w:rsidR="004E6DCA" w:rsidRPr="003F2EA5" w:rsidRDefault="004E6DCA" w:rsidP="00DC6E8E">
            <w:r w:rsidRPr="003F2EA5">
              <w:t>Informačný systém Orgánu verejnej moci</w:t>
            </w:r>
            <w:r w:rsidR="00B22DAA" w:rsidRPr="003F2EA5">
              <w:t>.</w:t>
            </w:r>
          </w:p>
        </w:tc>
      </w:tr>
      <w:tr w:rsidR="00A76F25" w:rsidRPr="003F2EA5" w14:paraId="6359D3AB" w14:textId="77777777" w:rsidTr="009656FE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3C25733D" w14:textId="77777777" w:rsidR="00A76F25" w:rsidRPr="003F2EA5" w:rsidRDefault="00A76F25" w:rsidP="009656FE">
            <w:r w:rsidRPr="003474F9">
              <w:t>I</w:t>
            </w:r>
            <w:r>
              <w:t>T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3C2CDB2" w14:textId="77777777" w:rsidR="00A76F25" w:rsidRPr="003F2EA5" w:rsidRDefault="00A76F25" w:rsidP="009656FE">
            <w:r>
              <w:t>Informačné technológie</w:t>
            </w:r>
          </w:p>
        </w:tc>
      </w:tr>
      <w:tr w:rsidR="00300174" w:rsidRPr="003F2EA5" w14:paraId="5C19F408" w14:textId="77777777" w:rsidTr="009656FE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7597D71" w14:textId="77777777" w:rsidR="00300174" w:rsidRPr="003F2EA5" w:rsidRDefault="00300174" w:rsidP="009656FE">
            <w:r w:rsidRPr="003F2EA5">
              <w:t>Konzument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F2E3E53" w14:textId="77777777" w:rsidR="00300174" w:rsidRPr="003F2EA5" w:rsidRDefault="00300174" w:rsidP="009656FE">
            <w:r w:rsidRPr="003F2EA5">
              <w:t>OVM, ktorý pomocou služieb IS CSRÚ pristupuje k údajom objektu evidencie, referenčným údajom iných OVM, alebo základným číselníkom.</w:t>
            </w:r>
          </w:p>
        </w:tc>
      </w:tr>
      <w:tr w:rsidR="00ED44DA" w:rsidRPr="003F2EA5" w14:paraId="4D5603FE" w14:textId="77777777" w:rsidTr="009656FE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344BAD7" w14:textId="4F2F0FDB" w:rsidR="00ED44DA" w:rsidRPr="003F2EA5" w:rsidRDefault="00ED44DA" w:rsidP="009656FE">
            <w:r w:rsidRPr="00ED44DA">
              <w:t>MetaIS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EC09662" w14:textId="78C70BA6" w:rsidR="00ED44DA" w:rsidRPr="003F2EA5" w:rsidRDefault="00262E50" w:rsidP="009656FE">
            <w:r w:rsidRPr="00262E50">
              <w:t>Centrálny metainformačný systém verejnej správy</w:t>
            </w:r>
          </w:p>
        </w:tc>
      </w:tr>
      <w:tr w:rsidR="002257A2" w:rsidRPr="003F2EA5" w14:paraId="13088CB4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6BAF14D" w14:textId="0F68E289" w:rsidR="002257A2" w:rsidRPr="003F2EA5" w:rsidRDefault="002257A2" w:rsidP="006B1C82">
            <w:r w:rsidRPr="003F2EA5">
              <w:t>MPIaIU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CC81634" w14:textId="5DB0248F" w:rsidR="002257A2" w:rsidRPr="003F2EA5" w:rsidRDefault="002257A2" w:rsidP="006B1C82">
            <w:r w:rsidRPr="003F2EA5">
              <w:t>Modul procesnej integrácie a integrácie údajov</w:t>
            </w:r>
            <w:r w:rsidR="00B81B14" w:rsidRPr="003F2EA5">
              <w:t xml:space="preserve">, </w:t>
            </w:r>
            <w:r w:rsidR="00B81B14" w:rsidRPr="003F2EA5">
              <w:rPr>
                <w:rFonts w:eastAsia="Times New Roman"/>
                <w:color w:val="000000"/>
                <w:szCs w:val="20"/>
                <w:lang w:eastAsia="sk-SK"/>
              </w:rPr>
              <w:t>definovaný v § 10 odsek 11 písm. d) zákona č.305/2013 Z.z.</w:t>
            </w:r>
            <w:r w:rsidR="007674C5">
              <w:rPr>
                <w:rFonts w:eastAsia="Times New Roman"/>
                <w:color w:val="000000"/>
                <w:szCs w:val="20"/>
                <w:lang w:eastAsia="sk-SK"/>
              </w:rPr>
              <w:t xml:space="preserve"> </w:t>
            </w:r>
            <w:r w:rsidR="00AC5BD8">
              <w:t>IS CSRÚ</w:t>
            </w:r>
            <w:r w:rsidR="000F0825">
              <w:t xml:space="preserve"> je IS </w:t>
            </w:r>
            <w:r w:rsidR="00885F5B">
              <w:t xml:space="preserve">ktorý zabezpečuje v rámci </w:t>
            </w:r>
            <w:r w:rsidR="00885F5B" w:rsidRPr="003F2EA5">
              <w:t>MPIaIU</w:t>
            </w:r>
            <w:r w:rsidR="007F0366">
              <w:rPr>
                <w:rFonts w:eastAsia="Times New Roman"/>
                <w:color w:val="000000"/>
                <w:szCs w:val="20"/>
                <w:lang w:eastAsia="sk-SK"/>
              </w:rPr>
              <w:t xml:space="preserve"> </w:t>
            </w:r>
            <w:r w:rsidR="007F0366" w:rsidRPr="003F2EA5">
              <w:t>integrácie údajov</w:t>
            </w:r>
            <w:r w:rsidR="00B96742">
              <w:t>.</w:t>
            </w:r>
            <w:r w:rsidR="007F0366">
              <w:t xml:space="preserve"> </w:t>
            </w:r>
          </w:p>
        </w:tc>
      </w:tr>
      <w:tr w:rsidR="004E6DCA" w:rsidRPr="003F2EA5" w14:paraId="76CB4E10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FFBF00B" w14:textId="77777777" w:rsidR="004E6DCA" w:rsidRPr="003F2EA5" w:rsidRDefault="004E6DCA" w:rsidP="00DC6E8E">
            <w:r w:rsidRPr="003F2EA5">
              <w:t>NFP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F34C737" w14:textId="7173A7BC" w:rsidR="004E6DCA" w:rsidRPr="003F2EA5" w:rsidRDefault="004E6DCA" w:rsidP="00DC6E8E">
            <w:r w:rsidRPr="003F2EA5">
              <w:t>Nenávratný finančný príspevok</w:t>
            </w:r>
            <w:r w:rsidR="00B22DAA" w:rsidRPr="003F2EA5">
              <w:t>.</w:t>
            </w:r>
          </w:p>
        </w:tc>
      </w:tr>
      <w:tr w:rsidR="004E6DCA" w:rsidRPr="003F2EA5" w14:paraId="46E0517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07EA7C8" w14:textId="77777777" w:rsidR="004E6DCA" w:rsidRPr="003F2EA5" w:rsidRDefault="004E6DCA" w:rsidP="006B1C82">
            <w:r w:rsidRPr="003F2EA5">
              <w:t>OE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5F79A1E" w14:textId="085433DB" w:rsidR="004E6DCA" w:rsidRPr="003F2EA5" w:rsidRDefault="004E6DCA" w:rsidP="006B1C82">
            <w:r w:rsidRPr="003F2EA5">
              <w:t>Objekt evidencie</w:t>
            </w:r>
            <w:r w:rsidR="0088438C" w:rsidRPr="003F2EA5">
              <w:t>, súbor údajov o subjekte evidencie, ktorým je spravidla entita reálneho sveta  (napríklad fyzická osoba, daňový subjekt a pod.)</w:t>
            </w:r>
          </w:p>
        </w:tc>
      </w:tr>
      <w:tr w:rsidR="004E6DCA" w:rsidRPr="003F2EA5" w14:paraId="118D8B8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6A2BAB2" w14:textId="77777777" w:rsidR="004E6DCA" w:rsidRPr="003F2EA5" w:rsidRDefault="004E6DCA" w:rsidP="006B1C82">
            <w:r w:rsidRPr="003F2EA5">
              <w:t>OVM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BE0FE6D" w14:textId="129C462F" w:rsidR="004E6DCA" w:rsidRPr="003F2EA5" w:rsidRDefault="004E6DCA" w:rsidP="006B1C82">
            <w:r w:rsidRPr="003F2EA5">
              <w:t>Orgán verejnej moci</w:t>
            </w:r>
            <w:r w:rsidR="00AC06CC" w:rsidRPr="003F2EA5">
              <w:t>. Orgán moci zákonodarnej, výkonnej alebo súdnej, ktorý rozhoduje o právach a povinnostiach iných osôb a tieto rozhodnutia sú štátnou mocou vynútiteľné, č</w:t>
            </w:r>
            <w:r w:rsidR="00967059">
              <w:t>ím</w:t>
            </w:r>
            <w:r w:rsidR="00AC06CC" w:rsidRPr="003F2EA5">
              <w:t xml:space="preserve"> môže štát do týchto práv a povinností zasahovať.</w:t>
            </w:r>
          </w:p>
        </w:tc>
      </w:tr>
      <w:tr w:rsidR="00FF03F5" w:rsidRPr="003F2EA5" w14:paraId="1E206C00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32953A1C" w14:textId="54D2C5B6" w:rsidR="00FF03F5" w:rsidRPr="003F2EA5" w:rsidRDefault="00FF03F5" w:rsidP="00FF03F5">
            <w:r>
              <w:t>Poskytovateľ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1E30AC2" w14:textId="3729AA27" w:rsidR="00FF03F5" w:rsidRPr="008E22DB" w:rsidRDefault="00FF03F5" w:rsidP="00FF03F5">
            <w:pPr>
              <w:rPr>
                <w:lang w:val="en-GB"/>
              </w:rPr>
            </w:pPr>
            <w:r w:rsidRPr="003F2EA5">
              <w:t xml:space="preserve">OVM, ktorý </w:t>
            </w:r>
            <w:r w:rsidR="0014431C">
              <w:t xml:space="preserve">poskytuje </w:t>
            </w:r>
            <w:r w:rsidR="00D4377E">
              <w:t xml:space="preserve">do </w:t>
            </w:r>
            <w:r w:rsidRPr="003F2EA5">
              <w:t>IS CSRÚ údaj</w:t>
            </w:r>
            <w:r w:rsidR="00D4377E">
              <w:t>e</w:t>
            </w:r>
            <w:r w:rsidRPr="003F2EA5">
              <w:t xml:space="preserve"> objektu evidencie, </w:t>
            </w:r>
            <w:r w:rsidR="007B08F0">
              <w:t>ktorých je správcom</w:t>
            </w:r>
            <w:r w:rsidRPr="003F2EA5">
              <w:t>.</w:t>
            </w:r>
          </w:p>
        </w:tc>
      </w:tr>
      <w:tr w:rsidR="00FF03F5" w:rsidRPr="003F2EA5" w14:paraId="5D4C806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7E216BD" w14:textId="77777777" w:rsidR="00FF03F5" w:rsidRPr="003F2EA5" w:rsidRDefault="00FF03F5" w:rsidP="00FF03F5">
            <w:r w:rsidRPr="003F2EA5">
              <w:t>SLA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78F3E0E" w14:textId="41EB0872" w:rsidR="00FF03F5" w:rsidRPr="003F2EA5" w:rsidRDefault="00FF03F5" w:rsidP="00FF03F5">
            <w:r w:rsidRPr="008E22DB">
              <w:rPr>
                <w:lang w:val="en-GB"/>
              </w:rPr>
              <w:t>Service level agreement</w:t>
            </w:r>
            <w:r w:rsidRPr="003F2EA5">
              <w:t xml:space="preserve"> (Dohoda o úrovni poskytovaných služieb). Dohoda o úrovni poskytovaných služieb IS CSRÚ (SLA) špecifikuje garantovanú úroveň služieb</w:t>
            </w:r>
            <w:r w:rsidRPr="003F2EA5">
              <w:br/>
              <w:t>IS CSRÚ a postup v prípade výpadkov, či iných problémov.</w:t>
            </w:r>
          </w:p>
        </w:tc>
      </w:tr>
      <w:tr w:rsidR="00FF03F5" w:rsidRPr="003F2EA5" w14:paraId="103C0DF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5A899A06" w14:textId="13924020" w:rsidR="00FF03F5" w:rsidRPr="003F2EA5" w:rsidRDefault="00FF03F5" w:rsidP="00FF03F5">
            <w:r w:rsidRPr="003F2EA5">
              <w:lastRenderedPageBreak/>
              <w:t>Správca IS CSRÚ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BE6CC64" w14:textId="784717B8" w:rsidR="00FF03F5" w:rsidRPr="003F2EA5" w:rsidRDefault="00FF03F5" w:rsidP="00C83604">
            <w:pPr>
              <w:jc w:val="left"/>
            </w:pPr>
            <w:r w:rsidRPr="003F2EA5">
              <w:t>Správcom IS CSRÚ, realizujúceho služby Modulu procesnej integrácie a integrácie údajov, je podľa § 10 odsek 11 písm. d) zákona č.305/2013 Z.</w:t>
            </w:r>
            <w:r>
              <w:t xml:space="preserve"> </w:t>
            </w:r>
            <w:r w:rsidRPr="003F2EA5">
              <w:t>z.</w:t>
            </w:r>
            <w:r>
              <w:t xml:space="preserve"> Úrad podpredsedu vlády SR pre investície a</w:t>
            </w:r>
            <w:r w:rsidR="00C83604">
              <w:t> </w:t>
            </w:r>
            <w:r>
              <w:t>informatizáciu</w:t>
            </w:r>
            <w:r w:rsidR="00C83604">
              <w:t xml:space="preserve">. </w:t>
            </w:r>
            <w:r w:rsidRPr="003F2EA5">
              <w:t>Kontaktné údaje na Správcu IS CSRÚ:</w:t>
            </w:r>
            <w:r w:rsidR="00D20768">
              <w:t xml:space="preserve"> </w:t>
            </w:r>
            <w:hyperlink r:id="rId12" w:history="1">
              <w:r>
                <w:rPr>
                  <w:rStyle w:val="Hypertextovprepojenie"/>
                </w:rPr>
                <w:t>https://www.vicepremier.gov.sk/sekcie/informatizacia/egovernment/manazment-udajov/referencne-udaje/index.html</w:t>
              </w:r>
            </w:hyperlink>
          </w:p>
        </w:tc>
      </w:tr>
      <w:tr w:rsidR="004A489A" w:rsidRPr="003F2EA5" w14:paraId="5EB67E3E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E4A160B" w14:textId="72EE986D" w:rsidR="004A489A" w:rsidRPr="003F2EA5" w:rsidRDefault="004A489A" w:rsidP="00FF03F5">
            <w:r>
              <w:t>Template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B3C9895" w14:textId="7FC1C34C" w:rsidR="004A489A" w:rsidRPr="003F2EA5" w:rsidRDefault="000B17EF" w:rsidP="0006422A">
            <w:pPr>
              <w:jc w:val="left"/>
            </w:pPr>
            <w:r>
              <w:t xml:space="preserve">Vzor, </w:t>
            </w:r>
            <w:r w:rsidR="00B77A37">
              <w:t>tu ako</w:t>
            </w:r>
            <w:r w:rsidR="00534AAA">
              <w:t xml:space="preserve"> vzorový dokument pre </w:t>
            </w:r>
            <w:r w:rsidR="00B77A37">
              <w:t xml:space="preserve">prípravu </w:t>
            </w:r>
            <w:r w:rsidR="009F574C">
              <w:t>DIZ, SLA</w:t>
            </w:r>
            <w:r w:rsidR="00534AAA">
              <w:t xml:space="preserve"> a</w:t>
            </w:r>
            <w:r w:rsidR="00D557CD">
              <w:t> </w:t>
            </w:r>
            <w:r w:rsidR="009F574C">
              <w:t>in</w:t>
            </w:r>
            <w:r w:rsidR="00D557CD">
              <w:t>ých dokumentov</w:t>
            </w:r>
            <w:r w:rsidR="00F53A79">
              <w:t xml:space="preserve"> </w:t>
            </w:r>
            <w:hyperlink r:id="rId13" w:history="1">
              <w:r w:rsidR="0004091E" w:rsidRPr="0004091E">
                <w:rPr>
                  <w:rStyle w:val="Hypertextovprepojenie"/>
                </w:rPr>
                <w:t xml:space="preserve"> https://www.vicepremier.gov.sk/sekcie/metodicke-postupy/index.html</w:t>
              </w:r>
            </w:hyperlink>
          </w:p>
        </w:tc>
      </w:tr>
      <w:tr w:rsidR="00FF03F5" w:rsidRPr="003F2EA5" w14:paraId="277AB8C1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63C3FAD" w14:textId="44DB9C98" w:rsidR="00FF03F5" w:rsidRPr="003F2EA5" w:rsidRDefault="00FF03F5" w:rsidP="00FF03F5">
            <w:r w:rsidRPr="003F2EA5">
              <w:t>UPVII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06395E8" w14:textId="3CF2E4D9" w:rsidR="00FF03F5" w:rsidRPr="003F2EA5" w:rsidRDefault="00FF03F5" w:rsidP="00FF03F5">
            <w:r w:rsidRPr="003F2EA5">
              <w:t xml:space="preserve">Úrad podpredsedu vlády </w:t>
            </w:r>
            <w:r>
              <w:t xml:space="preserve">SR </w:t>
            </w:r>
            <w:r w:rsidRPr="003F2EA5">
              <w:t>pre investície a informatizáciu.</w:t>
            </w:r>
          </w:p>
        </w:tc>
      </w:tr>
      <w:tr w:rsidR="00FF03F5" w:rsidRPr="003F2EA5" w14:paraId="784B1481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5AE760D6" w14:textId="77777777" w:rsidR="00FF03F5" w:rsidRPr="003F2EA5" w:rsidRDefault="00FF03F5" w:rsidP="00FF03F5">
            <w:r w:rsidRPr="003F2EA5">
              <w:t>VS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97AD505" w14:textId="6274609B" w:rsidR="00FF03F5" w:rsidRPr="003F2EA5" w:rsidRDefault="00FF03F5" w:rsidP="00FF03F5">
            <w:r w:rsidRPr="003F2EA5">
              <w:t>Verejná správa.</w:t>
            </w:r>
          </w:p>
        </w:tc>
      </w:tr>
      <w:bookmarkEnd w:id="109"/>
      <w:bookmarkEnd w:id="110"/>
    </w:tbl>
    <w:p w14:paraId="0E97B9F0" w14:textId="23B72011" w:rsidR="00273A71" w:rsidRPr="003F2EA5" w:rsidRDefault="00273A71">
      <w:pPr>
        <w:spacing w:after="0" w:line="240" w:lineRule="auto"/>
        <w:jc w:val="left"/>
      </w:pPr>
    </w:p>
    <w:sdt>
      <w:sdtPr>
        <w:rPr>
          <w:rFonts w:ascii="Calibri" w:eastAsia="Calibri" w:hAnsi="Calibri" w:cs="Times New Roman"/>
          <w:color w:val="auto"/>
          <w:sz w:val="20"/>
          <w:szCs w:val="22"/>
          <w:lang w:val="sk-SK"/>
        </w:rPr>
        <w:id w:val="2094189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C4DB64" w14:textId="77777777" w:rsidR="00273A71" w:rsidRPr="003F2EA5" w:rsidRDefault="00477A6E" w:rsidP="00FF14C2">
          <w:pPr>
            <w:pStyle w:val="Hlavikaobsahu"/>
            <w:rPr>
              <w:lang w:val="sk-SK"/>
            </w:rPr>
          </w:pPr>
          <w:r w:rsidRPr="003F2EA5">
            <w:rPr>
              <w:lang w:val="sk-SK"/>
            </w:rPr>
            <w:t>Obsah</w:t>
          </w:r>
        </w:p>
        <w:p w14:paraId="4597FDF3" w14:textId="64A4863D" w:rsidR="00C433C0" w:rsidRDefault="00273A71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r w:rsidRPr="003F2EA5">
            <w:fldChar w:fldCharType="begin"/>
          </w:r>
          <w:r w:rsidRPr="003F2EA5">
            <w:instrText xml:space="preserve"> TOC \o "1-3" \h \z \u </w:instrText>
          </w:r>
          <w:r w:rsidRPr="003F2EA5">
            <w:fldChar w:fldCharType="separate"/>
          </w:r>
          <w:hyperlink w:anchor="_Toc9243075" w:history="1">
            <w:r w:rsidR="00C433C0" w:rsidRPr="005938CB">
              <w:rPr>
                <w:rStyle w:val="Hypertextovprepojenie"/>
                <w:noProof/>
              </w:rPr>
              <w:t>1</w:t>
            </w:r>
            <w:r w:rsidR="00C433C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Preambula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_Toc9243075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4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72F63B6D" w14:textId="49D1B376" w:rsidR="00C433C0" w:rsidRDefault="0025653A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9243076" w:history="1">
            <w:r w:rsidR="00C433C0" w:rsidRPr="005938CB">
              <w:rPr>
                <w:rStyle w:val="Hypertextovprepojenie"/>
                <w:noProof/>
              </w:rPr>
              <w:t>2</w:t>
            </w:r>
            <w:r w:rsidR="00C433C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Úvod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_Toc9243076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4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6B52B0DE" w14:textId="3C804F55" w:rsidR="00C433C0" w:rsidRDefault="0025653A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9243077" w:history="1">
            <w:r w:rsidR="00C433C0" w:rsidRPr="005938CB">
              <w:rPr>
                <w:rStyle w:val="Hypertextovprepojenie"/>
                <w:noProof/>
              </w:rPr>
              <w:t>3</w:t>
            </w:r>
            <w:r w:rsidR="00C433C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IS CSRÚ – popis služieb a organizačný pohľad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_Toc9243077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5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5E58209E" w14:textId="3201F399" w:rsidR="00C433C0" w:rsidRDefault="0025653A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9243078" w:history="1">
            <w:r w:rsidR="00C433C0" w:rsidRPr="005938CB">
              <w:rPr>
                <w:rStyle w:val="Hypertextovprepojenie"/>
                <w:noProof/>
              </w:rPr>
              <w:t>3.1</w:t>
            </w:r>
            <w:r w:rsidR="00C433C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Poskytovanie údajov do IS CSRÚ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_Toc9243078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5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75E843DB" w14:textId="652711FA" w:rsidR="00C433C0" w:rsidRDefault="0025653A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9243079" w:history="1">
            <w:r w:rsidR="00C433C0" w:rsidRPr="005938CB">
              <w:rPr>
                <w:rStyle w:val="Hypertextovprepojenie"/>
                <w:noProof/>
              </w:rPr>
              <w:t>3.2</w:t>
            </w:r>
            <w:r w:rsidR="00C433C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Popis organizačnej štruktúry z pohľadu rolí a zodpovedností jednotlivých aktérov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_Toc9243079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6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6A802F6D" w14:textId="75FE6FFF" w:rsidR="00C433C0" w:rsidRDefault="0025653A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9243080" w:history="1">
            <w:r w:rsidR="00C433C0" w:rsidRPr="005938CB">
              <w:rPr>
                <w:rStyle w:val="Hypertextovprepojenie"/>
                <w:noProof/>
              </w:rPr>
              <w:t>4</w:t>
            </w:r>
            <w:r w:rsidR="00C433C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Postup pripojenia Poskytovateľa na IS CSRÚ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_Toc9243080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9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52A86700" w14:textId="7BC42A8B" w:rsidR="00C433C0" w:rsidRDefault="0025653A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9243081" w:history="1">
            <w:r w:rsidR="00C433C0" w:rsidRPr="005938CB">
              <w:rPr>
                <w:rStyle w:val="Hypertextovprepojenie"/>
                <w:noProof/>
              </w:rPr>
              <w:t>4.1</w:t>
            </w:r>
            <w:r w:rsidR="00C433C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Príprava DIZ v súčinnosti UPVII a Poskytovateľa - iniciuje UPVII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_Toc9243081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10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21845540" w14:textId="48B3C1DB" w:rsidR="00C433C0" w:rsidRDefault="0025653A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9243082" w:history="1">
            <w:r w:rsidR="00C433C0" w:rsidRPr="005938CB">
              <w:rPr>
                <w:rStyle w:val="Hypertextovprepojenie"/>
                <w:noProof/>
              </w:rPr>
              <w:t>4.2</w:t>
            </w:r>
            <w:r w:rsidR="00C433C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Výstupy špecifikácie pripojenia podľa DIZ - iniciuje UPVII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_Toc9243082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11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6CC74174" w14:textId="6EAC3D80" w:rsidR="00C433C0" w:rsidRDefault="0025653A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9243083" w:history="1">
            <w:r w:rsidR="00C433C0" w:rsidRPr="005938CB">
              <w:rPr>
                <w:rStyle w:val="Hypertextovprepojenie"/>
                <w:noProof/>
              </w:rPr>
              <w:t>4.3</w:t>
            </w:r>
            <w:r w:rsidR="00C433C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Finalizácia a podpísanie DIZ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_Toc9243083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11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3326EABD" w14:textId="1C4B21C0" w:rsidR="00C433C0" w:rsidRDefault="0025653A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9243084" w:history="1">
            <w:r w:rsidR="00C433C0" w:rsidRPr="005938CB">
              <w:rPr>
                <w:rStyle w:val="Hypertextovprepojenie"/>
                <w:noProof/>
              </w:rPr>
              <w:t>4.4</w:t>
            </w:r>
            <w:r w:rsidR="00C433C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Nastavenie parametrov pre požadované služby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_Toc9243084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11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77082834" w14:textId="76F6F30B" w:rsidR="00C433C0" w:rsidRDefault="0025653A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9243085" w:history="1">
            <w:r w:rsidR="00C433C0" w:rsidRPr="005938CB">
              <w:rPr>
                <w:rStyle w:val="Hypertextovprepojenie"/>
                <w:noProof/>
              </w:rPr>
              <w:t>4.5</w:t>
            </w:r>
            <w:r w:rsidR="00C433C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Overenie konektivity na TEST a PROD prostredia Poskytovateľa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_Toc9243085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12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0EFB410A" w14:textId="1C12E25B" w:rsidR="00C433C0" w:rsidRDefault="0025653A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9243086" w:history="1">
            <w:r w:rsidR="00C433C0" w:rsidRPr="005938CB">
              <w:rPr>
                <w:rStyle w:val="Hypertextovprepojenie"/>
                <w:noProof/>
              </w:rPr>
              <w:t>4.6</w:t>
            </w:r>
            <w:r w:rsidR="00C433C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Overenie konektivity OVM na TEST a PROD prostredia IS CSRÚ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_Toc9243086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12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57FAD0B5" w14:textId="16AD2AB2" w:rsidR="00C433C0" w:rsidRDefault="0025653A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9243087" w:history="1">
            <w:r w:rsidR="00C433C0" w:rsidRPr="005938CB">
              <w:rPr>
                <w:rStyle w:val="Hypertextovprepojenie"/>
                <w:noProof/>
              </w:rPr>
              <w:t>4.7</w:t>
            </w:r>
            <w:r w:rsidR="00C433C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Finalizácia a schválenie Testovacích scenárov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_Toc9243087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12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4C2592CF" w14:textId="14C7D082" w:rsidR="00C433C0" w:rsidRDefault="0025653A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9243088" w:history="1">
            <w:r w:rsidR="00C433C0" w:rsidRPr="005938CB">
              <w:rPr>
                <w:rStyle w:val="Hypertextovprepojenie"/>
                <w:noProof/>
              </w:rPr>
              <w:t>4.8</w:t>
            </w:r>
            <w:r w:rsidR="00C433C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Realizácia integračných testov - UAT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_Toc9243088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13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587DEDFB" w14:textId="32D3B52F" w:rsidR="00C433C0" w:rsidRDefault="0025653A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9243089" w:history="1">
            <w:r w:rsidR="00C433C0" w:rsidRPr="005938CB">
              <w:rPr>
                <w:rStyle w:val="Hypertextovprepojenie"/>
                <w:noProof/>
              </w:rPr>
              <w:t>4.9</w:t>
            </w:r>
            <w:r w:rsidR="00C433C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Príprava a sprocesovanie SLA v súčinnosti UPVII a Poskytovateľa - iniciuje UPVII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_Toc9243089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13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721FADC4" w14:textId="33B065A2" w:rsidR="00C433C0" w:rsidRDefault="0025653A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9243090" w:history="1">
            <w:r w:rsidR="00C433C0" w:rsidRPr="005938CB">
              <w:rPr>
                <w:rStyle w:val="Hypertextovprepojenie"/>
                <w:noProof/>
              </w:rPr>
              <w:t>4.10</w:t>
            </w:r>
            <w:r w:rsidR="00C433C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Nábeh integrácie do produkčnej prevádzky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_Toc9243090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14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445A3482" w14:textId="3AB16DAC" w:rsidR="00C433C0" w:rsidRDefault="0025653A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9243091" w:history="1">
            <w:r w:rsidR="00C433C0" w:rsidRPr="005938CB">
              <w:rPr>
                <w:rStyle w:val="Hypertextovprepojenie"/>
                <w:noProof/>
              </w:rPr>
              <w:t>5</w:t>
            </w:r>
            <w:r w:rsidR="00C433C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Súčinnosť poskytovateľa pri dokladovaní oprávnenosti OVM konzumovať údaje OE poskytovateľa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_Toc9243091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15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539D4641" w14:textId="0D3BBD0A" w:rsidR="00C433C0" w:rsidRDefault="0025653A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9243092" w:history="1">
            <w:r w:rsidR="00C433C0" w:rsidRPr="005938CB">
              <w:rPr>
                <w:rStyle w:val="Hypertextovprepojenie"/>
                <w:noProof/>
              </w:rPr>
              <w:t>6</w:t>
            </w:r>
            <w:r w:rsidR="00C433C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Prílohy k Postupu pripojenia OVM do IS CSRÚ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_Toc9243092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16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539CFC16" w14:textId="3ECCEC90" w:rsidR="00C433C0" w:rsidRDefault="0025653A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9243093" w:history="1">
            <w:r w:rsidR="00C433C0" w:rsidRPr="005938CB">
              <w:rPr>
                <w:rStyle w:val="Hypertextovprepojenie"/>
                <w:noProof/>
              </w:rPr>
              <w:t>6.1</w:t>
            </w:r>
            <w:r w:rsidR="00C433C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433C0" w:rsidRPr="005938CB">
              <w:rPr>
                <w:rStyle w:val="Hypertextovprepojenie"/>
                <w:noProof/>
              </w:rPr>
              <w:t>Integračný manuál IS CSRÚ</w:t>
            </w:r>
            <w:r w:rsidR="00C433C0">
              <w:rPr>
                <w:noProof/>
                <w:webHidden/>
              </w:rPr>
              <w:tab/>
            </w:r>
            <w:r w:rsidR="00C433C0">
              <w:rPr>
                <w:noProof/>
                <w:webHidden/>
              </w:rPr>
              <w:fldChar w:fldCharType="begin"/>
            </w:r>
            <w:r w:rsidR="00C433C0">
              <w:rPr>
                <w:noProof/>
                <w:webHidden/>
              </w:rPr>
              <w:instrText xml:space="preserve"> PAGEREF _Toc9243093 \h </w:instrText>
            </w:r>
            <w:r w:rsidR="00C433C0">
              <w:rPr>
                <w:noProof/>
                <w:webHidden/>
              </w:rPr>
            </w:r>
            <w:r w:rsidR="00C433C0">
              <w:rPr>
                <w:noProof/>
                <w:webHidden/>
              </w:rPr>
              <w:fldChar w:fldCharType="separate"/>
            </w:r>
            <w:r w:rsidR="00C433C0">
              <w:rPr>
                <w:noProof/>
                <w:webHidden/>
              </w:rPr>
              <w:t>16</w:t>
            </w:r>
            <w:r w:rsidR="00C433C0">
              <w:rPr>
                <w:noProof/>
                <w:webHidden/>
              </w:rPr>
              <w:fldChar w:fldCharType="end"/>
            </w:r>
          </w:hyperlink>
        </w:p>
        <w:p w14:paraId="17CE30C8" w14:textId="5B1812D9" w:rsidR="00273A71" w:rsidRPr="003F2EA5" w:rsidRDefault="00273A71">
          <w:r w:rsidRPr="003F2EA5">
            <w:rPr>
              <w:b/>
              <w:bCs/>
            </w:rPr>
            <w:fldChar w:fldCharType="end"/>
          </w:r>
        </w:p>
      </w:sdtContent>
    </w:sdt>
    <w:p w14:paraId="12C4CC39" w14:textId="77777777" w:rsidR="00523D46" w:rsidRDefault="00523D46" w:rsidP="00523D46"/>
    <w:p w14:paraId="5C32232D" w14:textId="20F28429" w:rsidR="00523D46" w:rsidRPr="00523D46" w:rsidRDefault="00523D46" w:rsidP="00523D46">
      <w:pPr>
        <w:sectPr w:rsidR="00523D46" w:rsidRPr="00523D46" w:rsidSect="00823A81">
          <w:footerReference w:type="default" r:id="rId14"/>
          <w:headerReference w:type="first" r:id="rId15"/>
          <w:footerReference w:type="first" r:id="rId16"/>
          <w:pgSz w:w="11908" w:h="16833"/>
          <w:pgMar w:top="1586" w:right="1134" w:bottom="1417" w:left="1308" w:header="283" w:footer="708" w:gutter="0"/>
          <w:cols w:space="720"/>
          <w:noEndnote/>
          <w:titlePg/>
          <w:docGrid w:linePitch="272"/>
        </w:sectPr>
      </w:pPr>
    </w:p>
    <w:p w14:paraId="56EEE860" w14:textId="4D78BB95" w:rsidR="0062606A" w:rsidRDefault="00677E0D" w:rsidP="00FF14C2">
      <w:pPr>
        <w:pStyle w:val="Nadpis1"/>
      </w:pPr>
      <w:bookmarkStart w:id="111" w:name="_Toc9243075"/>
      <w:r>
        <w:lastRenderedPageBreak/>
        <w:t>Preambula</w:t>
      </w:r>
      <w:bookmarkEnd w:id="111"/>
    </w:p>
    <w:p w14:paraId="312FD9F7" w14:textId="124ACF69" w:rsidR="00043A76" w:rsidRDefault="00043A76" w:rsidP="00043A76">
      <w:r>
        <w:t>Predložený dokument „</w:t>
      </w:r>
      <w:r w:rsidR="001A36AE">
        <w:t>P</w:t>
      </w:r>
      <w:r w:rsidRPr="00506253">
        <w:t xml:space="preserve">ostup pripojenia OVM </w:t>
      </w:r>
      <w:r w:rsidR="004B75E3" w:rsidRPr="00506253">
        <w:t xml:space="preserve">v roli </w:t>
      </w:r>
      <w:r w:rsidR="00E401E8">
        <w:t xml:space="preserve">poskytovateľa </w:t>
      </w:r>
      <w:r w:rsidR="004B75E3" w:rsidRPr="00506253">
        <w:t xml:space="preserve">údajov </w:t>
      </w:r>
      <w:r w:rsidRPr="00506253">
        <w:t>do IS CSRÚ</w:t>
      </w:r>
      <w:r>
        <w:t xml:space="preserve">“ obsahovo nadväzuje na dokument „Metodika poskytovania služieb“, ktorý metodicky zastrešuje poskytovanie služieb IS CSRÚ definovaných v NFP, Analýze a </w:t>
      </w:r>
      <w:r w:rsidR="009656FE">
        <w:t xml:space="preserve">špecifikácii </w:t>
      </w:r>
      <w:r>
        <w:t xml:space="preserve">požiadaviek a Architektúre riešenia IS CSRÚ a v DFŠ. </w:t>
      </w:r>
    </w:p>
    <w:p w14:paraId="13C999D9" w14:textId="78B62230" w:rsidR="00043A76" w:rsidRDefault="00043A76" w:rsidP="00043A76">
      <w:r>
        <w:t>Cieľom predloženého do</w:t>
      </w:r>
      <w:r w:rsidR="00997797">
        <w:t>k</w:t>
      </w:r>
      <w:r>
        <w:t>umentu je v zjednodušenej forme poskytnú</w:t>
      </w:r>
      <w:r w:rsidR="00997797">
        <w:t>ť</w:t>
      </w:r>
      <w:r>
        <w:t xml:space="preserve"> OVM procesný pohľad na postup pripojenia OVM do IS CSRÚ</w:t>
      </w:r>
      <w:r w:rsidR="009656FE">
        <w:t xml:space="preserve"> v roli poskytovateľa údajov, ktoré majú byť sprístupnené jednotným spôsobom pre ich konzumentov</w:t>
      </w:r>
      <w:r>
        <w:t>.</w:t>
      </w:r>
    </w:p>
    <w:p w14:paraId="2856D30F" w14:textId="77777777" w:rsidR="00B70743" w:rsidRDefault="00B70743" w:rsidP="00D7147B"/>
    <w:p w14:paraId="0A7C49DF" w14:textId="1665B574" w:rsidR="002C5636" w:rsidRPr="003F2EA5" w:rsidRDefault="002C5636" w:rsidP="00B70743">
      <w:pPr>
        <w:pStyle w:val="Nadpis1"/>
        <w:pageBreakBefore w:val="0"/>
        <w:ind w:left="431" w:hanging="431"/>
      </w:pPr>
      <w:bookmarkStart w:id="112" w:name="_Toc9243076"/>
      <w:r w:rsidRPr="003F2EA5">
        <w:t>Úvod</w:t>
      </w:r>
      <w:bookmarkEnd w:id="112"/>
    </w:p>
    <w:p w14:paraId="26AC63DF" w14:textId="5CAF37C3" w:rsidR="00864F64" w:rsidRPr="003F2EA5" w:rsidRDefault="00992AA0" w:rsidP="00864F64">
      <w:pPr>
        <w:spacing w:after="0"/>
      </w:pPr>
      <w:r w:rsidRPr="003F2EA5">
        <w:t xml:space="preserve">Cieľom tohto </w:t>
      </w:r>
      <w:r w:rsidR="00864F64" w:rsidRPr="003F2EA5">
        <w:t xml:space="preserve">materiálu </w:t>
      </w:r>
      <w:r w:rsidRPr="003F2EA5">
        <w:t>je poskytnúť OVM</w:t>
      </w:r>
      <w:r w:rsidR="00864F64" w:rsidRPr="003F2EA5">
        <w:t xml:space="preserve"> bližšie</w:t>
      </w:r>
      <w:r w:rsidRPr="003F2EA5">
        <w:t xml:space="preserve"> </w:t>
      </w:r>
      <w:r w:rsidR="00864F64" w:rsidRPr="003F2EA5">
        <w:t xml:space="preserve">informácie o </w:t>
      </w:r>
      <w:r w:rsidR="00D459E0">
        <w:t xml:space="preserve">súčasnom </w:t>
      </w:r>
      <w:r w:rsidRPr="003F2EA5">
        <w:t>postup</w:t>
      </w:r>
      <w:r w:rsidR="00864F64" w:rsidRPr="003F2EA5">
        <w:t>e</w:t>
      </w:r>
      <w:r w:rsidRPr="003F2EA5">
        <w:t xml:space="preserve">, ktorým sa realizuje integrácia IS OVM </w:t>
      </w:r>
      <w:r w:rsidR="000361A5">
        <w:t xml:space="preserve">v roli </w:t>
      </w:r>
      <w:r w:rsidR="00573601">
        <w:t>poskytovateľa</w:t>
      </w:r>
      <w:r w:rsidR="000361A5">
        <w:t xml:space="preserve"> údajov</w:t>
      </w:r>
      <w:r w:rsidR="000361A5" w:rsidRPr="003F2EA5">
        <w:t xml:space="preserve"> </w:t>
      </w:r>
      <w:r w:rsidRPr="003F2EA5">
        <w:t>na</w:t>
      </w:r>
      <w:r w:rsidR="00DE5779">
        <w:t xml:space="preserve"> </w:t>
      </w:r>
      <w:r w:rsidRPr="003F2EA5">
        <w:t>služby IS CSRÚ.</w:t>
      </w:r>
      <w:r w:rsidRPr="003F2EA5">
        <w:tab/>
      </w:r>
      <w:r w:rsidRPr="003F2EA5">
        <w:br/>
      </w:r>
    </w:p>
    <w:p w14:paraId="541B868F" w14:textId="603DB5AE" w:rsidR="00384670" w:rsidRPr="003F2EA5" w:rsidRDefault="00864F64" w:rsidP="004913D1">
      <w:pPr>
        <w:spacing w:after="0"/>
      </w:pPr>
      <w:r w:rsidRPr="003F2EA5">
        <w:t xml:space="preserve">Tento materiál je určený </w:t>
      </w:r>
      <w:r w:rsidR="00384670" w:rsidRPr="003F2EA5">
        <w:t xml:space="preserve">OVM, </w:t>
      </w:r>
      <w:r w:rsidR="004913D1">
        <w:t>ktorý je povinný alebo oprávnený poskytovať</w:t>
      </w:r>
      <w:r w:rsidR="00C96E1F">
        <w:t xml:space="preserve"> </w:t>
      </w:r>
      <w:r w:rsidR="004913D1">
        <w:t xml:space="preserve">údaje prostredníctvom </w:t>
      </w:r>
      <w:r w:rsidR="00C96E1F">
        <w:t>M</w:t>
      </w:r>
      <w:r w:rsidR="00384670" w:rsidRPr="003F2EA5">
        <w:t>odul</w:t>
      </w:r>
      <w:r w:rsidR="00221D61">
        <w:t>u</w:t>
      </w:r>
      <w:r w:rsidR="00384670" w:rsidRPr="003F2EA5">
        <w:t xml:space="preserve"> procesnej </w:t>
      </w:r>
      <w:r w:rsidRPr="003F2EA5">
        <w:t>integrácie a integrácie údajov (MPIaIU),</w:t>
      </w:r>
      <w:r w:rsidR="00384670" w:rsidRPr="003F2EA5">
        <w:t xml:space="preserve"> </w:t>
      </w:r>
      <w:r w:rsidRPr="003F2EA5">
        <w:t xml:space="preserve">konkrétne </w:t>
      </w:r>
      <w:r w:rsidR="00221D61">
        <w:t xml:space="preserve">do </w:t>
      </w:r>
      <w:r w:rsidRPr="003F2EA5">
        <w:t xml:space="preserve">jeho </w:t>
      </w:r>
      <w:r w:rsidR="00384670" w:rsidRPr="003F2EA5">
        <w:t>čas</w:t>
      </w:r>
      <w:r w:rsidR="00221D61">
        <w:t>ti</w:t>
      </w:r>
      <w:r w:rsidR="00384670" w:rsidRPr="003F2EA5">
        <w:t xml:space="preserve"> Dátová integrácia podľa § 10 odsek 11 písm. d) zákona</w:t>
      </w:r>
      <w:r w:rsidRPr="003F2EA5">
        <w:t xml:space="preserve"> o eGovernmente</w:t>
      </w:r>
      <w:r w:rsidR="00384670" w:rsidRPr="003F2EA5">
        <w:t xml:space="preserve">, </w:t>
      </w:r>
      <w:r w:rsidRPr="003F2EA5">
        <w:t xml:space="preserve">ktorej </w:t>
      </w:r>
      <w:r w:rsidR="00A834D1" w:rsidRPr="003F2EA5">
        <w:t xml:space="preserve">služby a </w:t>
      </w:r>
      <w:r w:rsidRPr="003F2EA5">
        <w:t xml:space="preserve">funkčnosť </w:t>
      </w:r>
      <w:r w:rsidR="00A834D1" w:rsidRPr="003F2EA5">
        <w:t>sú</w:t>
      </w:r>
      <w:r w:rsidRPr="003F2EA5">
        <w:t xml:space="preserve"> </w:t>
      </w:r>
      <w:r w:rsidR="00384670" w:rsidRPr="003F2EA5">
        <w:t>zabezpečovan</w:t>
      </w:r>
      <w:r w:rsidR="00A834D1" w:rsidRPr="003F2EA5">
        <w:t>é</w:t>
      </w:r>
      <w:r w:rsidR="00384670" w:rsidRPr="003F2EA5">
        <w:t xml:space="preserve"> informačným systémom IS CSRÚ.</w:t>
      </w:r>
    </w:p>
    <w:p w14:paraId="6E123802" w14:textId="77777777" w:rsidR="00864F64" w:rsidRPr="003F2EA5" w:rsidRDefault="00864F64" w:rsidP="00864F64">
      <w:pPr>
        <w:spacing w:after="0"/>
      </w:pPr>
    </w:p>
    <w:p w14:paraId="093986CF" w14:textId="2FFD9A24" w:rsidR="0086677B" w:rsidRPr="003F2EA5" w:rsidRDefault="005813B4" w:rsidP="00FF14C2">
      <w:pPr>
        <w:pStyle w:val="Nadpis1"/>
      </w:pPr>
      <w:bookmarkStart w:id="113" w:name="_Toc9243077"/>
      <w:r w:rsidRPr="003F2EA5">
        <w:lastRenderedPageBreak/>
        <w:t xml:space="preserve">IS </w:t>
      </w:r>
      <w:r w:rsidR="00EB5360" w:rsidRPr="003F2EA5">
        <w:t>CSRÚ</w:t>
      </w:r>
      <w:r w:rsidRPr="003F2EA5">
        <w:t xml:space="preserve"> – </w:t>
      </w:r>
      <w:r w:rsidR="00D14D22">
        <w:t xml:space="preserve">popis služieb a </w:t>
      </w:r>
      <w:r w:rsidRPr="003F2EA5">
        <w:t>organizačný pohľad</w:t>
      </w:r>
      <w:bookmarkEnd w:id="113"/>
    </w:p>
    <w:p w14:paraId="48A9F9DD" w14:textId="6D424C5C" w:rsidR="00E20801" w:rsidRPr="003F2EA5" w:rsidRDefault="00E20801" w:rsidP="00D14D22">
      <w:pPr>
        <w:pStyle w:val="Nadpis2"/>
        <w:spacing w:after="120"/>
        <w:ind w:left="862" w:hanging="578"/>
      </w:pPr>
      <w:bookmarkStart w:id="114" w:name="_Toc9243078"/>
      <w:r w:rsidRPr="003F2EA5">
        <w:t xml:space="preserve">Poskytovanie </w:t>
      </w:r>
      <w:r w:rsidR="00736872">
        <w:t>údajov do</w:t>
      </w:r>
      <w:r w:rsidRPr="003F2EA5">
        <w:t xml:space="preserve"> IS CSRÚ</w:t>
      </w:r>
      <w:bookmarkEnd w:id="114"/>
      <w:r w:rsidRPr="003F2EA5">
        <w:t xml:space="preserve"> </w:t>
      </w:r>
    </w:p>
    <w:p w14:paraId="04E10551" w14:textId="791DFB6D" w:rsidR="001927C5" w:rsidRDefault="001927C5" w:rsidP="00E20801">
      <w:r w:rsidRPr="003F2EA5">
        <w:t xml:space="preserve">Poskytovanie služieb IS CSRÚ sa riadi predovšetkým </w:t>
      </w:r>
      <w:r w:rsidRPr="003F2EA5">
        <w:rPr>
          <w:b/>
          <w:i/>
        </w:rPr>
        <w:t xml:space="preserve">zákonom č. 305/2013 Z. z. </w:t>
      </w:r>
      <w:r>
        <w:rPr>
          <w:b/>
          <w:i/>
        </w:rPr>
        <w:t xml:space="preserve">o e-Governmente </w:t>
      </w:r>
      <w:r w:rsidRPr="003F2EA5">
        <w:rPr>
          <w:b/>
          <w:i/>
        </w:rPr>
        <w:t>a</w:t>
      </w:r>
      <w:r w:rsidRPr="006C4422">
        <w:rPr>
          <w:color w:val="0070C0"/>
        </w:rPr>
        <w:t> </w:t>
      </w:r>
      <w:r w:rsidRPr="006C4422">
        <w:rPr>
          <w:b/>
          <w:i/>
          <w:color w:val="0070C0"/>
        </w:rPr>
        <w:t xml:space="preserve"> </w:t>
      </w:r>
      <w:r w:rsidRPr="003474F9">
        <w:rPr>
          <w:b/>
          <w:i/>
        </w:rPr>
        <w:t>zákonom č.</w:t>
      </w:r>
      <w:r w:rsidR="00B016ED">
        <w:rPr>
          <w:b/>
          <w:i/>
        </w:rPr>
        <w:t>95</w:t>
      </w:r>
      <w:r w:rsidRPr="003474F9">
        <w:rPr>
          <w:b/>
          <w:i/>
        </w:rPr>
        <w:t>/20</w:t>
      </w:r>
      <w:r w:rsidR="00227EA4">
        <w:rPr>
          <w:b/>
          <w:i/>
        </w:rPr>
        <w:t>19</w:t>
      </w:r>
      <w:r w:rsidRPr="003474F9">
        <w:rPr>
          <w:b/>
          <w:i/>
        </w:rPr>
        <w:t xml:space="preserve"> Z. z.  </w:t>
      </w:r>
      <w:r w:rsidR="007D0656" w:rsidRPr="007D0656">
        <w:rPr>
          <w:b/>
          <w:i/>
        </w:rPr>
        <w:t xml:space="preserve">o informačných technológiách vo verejnej správe </w:t>
      </w:r>
      <w:r w:rsidRPr="003474F9">
        <w:t>(zákon o</w:t>
      </w:r>
      <w:r>
        <w:t> </w:t>
      </w:r>
      <w:r w:rsidRPr="003474F9">
        <w:t>I</w:t>
      </w:r>
      <w:r w:rsidR="007D0656">
        <w:t>T</w:t>
      </w:r>
      <w:r>
        <w:t xml:space="preserve"> </w:t>
      </w:r>
      <w:r w:rsidRPr="003474F9">
        <w:t>VS)</w:t>
      </w:r>
      <w:r w:rsidRPr="003F2EA5">
        <w:t>, ako aj a inými osobitnými predpismi.</w:t>
      </w:r>
      <w:r>
        <w:t xml:space="preserve"> </w:t>
      </w:r>
      <w:r w:rsidRPr="003F2EA5">
        <w:t xml:space="preserve">Zákon o eGovernmente vymedzuje rolu a spôsob aktualizácie </w:t>
      </w:r>
      <w:r w:rsidRPr="003F2EA5">
        <w:rPr>
          <w:b/>
          <w:i/>
        </w:rPr>
        <w:t>Zoznamu referenčných registrov</w:t>
      </w:r>
      <w:r w:rsidRPr="003F2EA5">
        <w:t>.</w:t>
      </w:r>
    </w:p>
    <w:p w14:paraId="6A9D8E32" w14:textId="31D010B2" w:rsidR="008D7DD5" w:rsidRDefault="00E20801" w:rsidP="00E20801">
      <w:r w:rsidRPr="003F2EA5">
        <w:rPr>
          <w:b/>
          <w:i/>
        </w:rPr>
        <w:t>IS CSRÚ</w:t>
      </w:r>
      <w:r w:rsidRPr="003F2EA5">
        <w:t xml:space="preserve"> </w:t>
      </w:r>
      <w:r w:rsidR="005F76EB" w:rsidRPr="003F2EA5">
        <w:t>poskytuje</w:t>
      </w:r>
      <w:r w:rsidRPr="003F2EA5">
        <w:t xml:space="preserve"> služby, ktoré implementujú funkcionalitu </w:t>
      </w:r>
      <w:r w:rsidRPr="003F2EA5">
        <w:rPr>
          <w:b/>
        </w:rPr>
        <w:t>Mod</w:t>
      </w:r>
      <w:r w:rsidR="008C2667" w:rsidRPr="003F2EA5">
        <w:rPr>
          <w:b/>
        </w:rPr>
        <w:t>u</w:t>
      </w:r>
      <w:r w:rsidRPr="003F2EA5">
        <w:rPr>
          <w:b/>
        </w:rPr>
        <w:t>lu procesnej integrácie a integráci</w:t>
      </w:r>
      <w:r w:rsidR="0095449F" w:rsidRPr="003F2EA5">
        <w:rPr>
          <w:b/>
        </w:rPr>
        <w:t>e</w:t>
      </w:r>
      <w:r w:rsidRPr="003F2EA5">
        <w:rPr>
          <w:b/>
        </w:rPr>
        <w:t xml:space="preserve"> údajov (MPIaIU)</w:t>
      </w:r>
      <w:r w:rsidRPr="003F2EA5">
        <w:t xml:space="preserve"> </w:t>
      </w:r>
      <w:r w:rsidR="005F76EB" w:rsidRPr="003F2EA5">
        <w:t>v zmysle</w:t>
      </w:r>
      <w:r w:rsidRPr="003F2EA5">
        <w:rPr>
          <w:b/>
          <w:i/>
        </w:rPr>
        <w:t xml:space="preserve"> </w:t>
      </w:r>
      <w:r w:rsidRPr="003F2EA5">
        <w:rPr>
          <w:rFonts w:asciiTheme="minorHAnsi" w:hAnsiTheme="minorHAnsi"/>
          <w:b/>
          <w:i/>
          <w:szCs w:val="20"/>
        </w:rPr>
        <w:t xml:space="preserve">§10 odseku 11 písmena d) </w:t>
      </w:r>
      <w:r w:rsidRPr="003F2EA5">
        <w:rPr>
          <w:b/>
          <w:i/>
        </w:rPr>
        <w:t>zákona č. 305/2013 Z.</w:t>
      </w:r>
      <w:r w:rsidR="0013436C" w:rsidRPr="003F2EA5">
        <w:rPr>
          <w:b/>
          <w:i/>
        </w:rPr>
        <w:t xml:space="preserve"> </w:t>
      </w:r>
      <w:r w:rsidRPr="003F2EA5">
        <w:rPr>
          <w:b/>
          <w:i/>
        </w:rPr>
        <w:t>z.</w:t>
      </w:r>
      <w:r w:rsidRPr="003F2EA5">
        <w:rPr>
          <w:rFonts w:asciiTheme="minorHAnsi" w:hAnsiTheme="minorHAnsi"/>
          <w:b/>
          <w:i/>
          <w:szCs w:val="20"/>
        </w:rPr>
        <w:t xml:space="preserve">. </w:t>
      </w:r>
      <w:r w:rsidRPr="003F2EA5">
        <w:t xml:space="preserve"> Tieto služby pristupujú k údajom </w:t>
      </w:r>
      <w:r w:rsidR="005F76EB" w:rsidRPr="003F2EA5">
        <w:t>obsahujúce</w:t>
      </w:r>
      <w:r w:rsidRPr="003F2EA5">
        <w:t xml:space="preserve"> </w:t>
      </w:r>
      <w:r w:rsidR="005F76EB" w:rsidRPr="003F2EA5">
        <w:t xml:space="preserve">údaje zo </w:t>
      </w:r>
      <w:r w:rsidRPr="003F2EA5">
        <w:rPr>
          <w:b/>
          <w:i/>
        </w:rPr>
        <w:t>základný</w:t>
      </w:r>
      <w:r w:rsidR="005F76EB" w:rsidRPr="003F2EA5">
        <w:rPr>
          <w:b/>
          <w:i/>
        </w:rPr>
        <w:t>ch</w:t>
      </w:r>
      <w:r w:rsidRPr="003F2EA5">
        <w:rPr>
          <w:b/>
          <w:i/>
        </w:rPr>
        <w:t xml:space="preserve"> číselníkov</w:t>
      </w:r>
      <w:r w:rsidRPr="003F2EA5">
        <w:t xml:space="preserve">, z </w:t>
      </w:r>
      <w:r w:rsidRPr="003F2EA5">
        <w:rPr>
          <w:b/>
          <w:i/>
        </w:rPr>
        <w:t>referenčných registrov</w:t>
      </w:r>
      <w:r w:rsidRPr="003F2EA5">
        <w:t xml:space="preserve"> alebo z iných než referenčných registrov. </w:t>
      </w:r>
      <w:r w:rsidRPr="003F2EA5">
        <w:rPr>
          <w:b/>
          <w:i/>
        </w:rPr>
        <w:t>Služby IS CSRÚ</w:t>
      </w:r>
      <w:r w:rsidRPr="003F2EA5">
        <w:t xml:space="preserve"> sú dostupné pre OVM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konzument</w:t>
      </w:r>
      <w:r w:rsidRPr="003F2EA5">
        <w:t xml:space="preserve"> alebo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poskytovateľ</w:t>
      </w:r>
      <w:r w:rsidRPr="003F2EA5">
        <w:t xml:space="preserve"> prostredníctvom rozhrania definovaného v </w:t>
      </w:r>
      <w:r w:rsidRPr="003F2EA5">
        <w:rPr>
          <w:b/>
          <w:i/>
        </w:rPr>
        <w:t>model</w:t>
      </w:r>
      <w:r w:rsidR="008D7DD5">
        <w:rPr>
          <w:b/>
          <w:i/>
        </w:rPr>
        <w:t>i</w:t>
      </w:r>
      <w:r w:rsidRPr="003F2EA5">
        <w:rPr>
          <w:b/>
          <w:i/>
        </w:rPr>
        <w:t xml:space="preserve"> služieb IS CSRÚ</w:t>
      </w:r>
      <w:r w:rsidRPr="003F2EA5">
        <w:t xml:space="preserve">. </w:t>
      </w:r>
      <w:r w:rsidRPr="003F2EA5">
        <w:rPr>
          <w:b/>
          <w:i/>
        </w:rPr>
        <w:t>Správc</w:t>
      </w:r>
      <w:r w:rsidR="008D7DD5">
        <w:rPr>
          <w:b/>
          <w:i/>
        </w:rPr>
        <w:t>om</w:t>
      </w:r>
      <w:r w:rsidRPr="003F2EA5">
        <w:rPr>
          <w:b/>
          <w:i/>
        </w:rPr>
        <w:t xml:space="preserve"> IS CSRÚ</w:t>
      </w:r>
      <w:r w:rsidRPr="003F2EA5">
        <w:t xml:space="preserve"> je UPVII (podľa </w:t>
      </w:r>
      <w:r w:rsidRPr="003F2EA5">
        <w:rPr>
          <w:rFonts w:asciiTheme="minorHAnsi" w:hAnsiTheme="minorHAnsi"/>
          <w:szCs w:val="20"/>
        </w:rPr>
        <w:t xml:space="preserve">§10 </w:t>
      </w:r>
      <w:r w:rsidRPr="00DD59A8">
        <w:rPr>
          <w:rFonts w:asciiTheme="minorHAnsi" w:hAnsiTheme="minorHAnsi"/>
          <w:szCs w:val="20"/>
        </w:rPr>
        <w:t>odseku 11</w:t>
      </w:r>
      <w:r w:rsidRPr="003F2EA5">
        <w:rPr>
          <w:rFonts w:asciiTheme="minorHAnsi" w:hAnsiTheme="minorHAnsi"/>
          <w:szCs w:val="20"/>
        </w:rPr>
        <w:t xml:space="preserve"> písmena d)</w:t>
      </w:r>
      <w:r w:rsidRPr="003F2EA5">
        <w:t xml:space="preserve"> zákona č. 305/2013 Z.</w:t>
      </w:r>
      <w:r w:rsidR="003F2EA5">
        <w:t xml:space="preserve"> </w:t>
      </w:r>
      <w:r w:rsidRPr="003F2EA5">
        <w:t xml:space="preserve">z.). Rozhranie </w:t>
      </w:r>
      <w:r w:rsidRPr="003F2EA5">
        <w:rPr>
          <w:b/>
          <w:i/>
        </w:rPr>
        <w:t>administrácia IS CSRÚ</w:t>
      </w:r>
      <w:r w:rsidRPr="003F2EA5">
        <w:t xml:space="preserve"> slúži </w:t>
      </w:r>
      <w:r w:rsidRPr="003F2EA5">
        <w:rPr>
          <w:b/>
          <w:i/>
        </w:rPr>
        <w:t>správcovi IS CSRÚ</w:t>
      </w:r>
      <w:r w:rsidRPr="003F2EA5">
        <w:t xml:space="preserve"> na monitorovanie prevádzky, registráciu nových </w:t>
      </w:r>
      <w:r w:rsidRPr="003F2EA5">
        <w:rPr>
          <w:b/>
          <w:i/>
        </w:rPr>
        <w:t>konzumentov</w:t>
      </w:r>
      <w:r w:rsidR="008D7DD5">
        <w:t xml:space="preserve"> a</w:t>
      </w:r>
      <w:r w:rsidRPr="003F2EA5">
        <w:t xml:space="preserve"> registráciu </w:t>
      </w:r>
      <w:r w:rsidRPr="003F2EA5">
        <w:rPr>
          <w:b/>
          <w:i/>
        </w:rPr>
        <w:t>poskytovateľov</w:t>
      </w:r>
      <w:r w:rsidRPr="003F2EA5">
        <w:t xml:space="preserve">. </w:t>
      </w:r>
    </w:p>
    <w:p w14:paraId="1F1D7374" w14:textId="5D173AA8" w:rsidR="00E20801" w:rsidRPr="003F2EA5" w:rsidRDefault="00E20801" w:rsidP="00E20801">
      <w:r w:rsidRPr="003F2EA5">
        <w:rPr>
          <w:b/>
          <w:i/>
        </w:rPr>
        <w:t>Orgán verejnej moci</w:t>
      </w:r>
      <w:r w:rsidRPr="003F2EA5">
        <w:t xml:space="preserve"> vystupuje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 xml:space="preserve">poskytovateľ, </w:t>
      </w:r>
      <w:r w:rsidRPr="003F2EA5">
        <w:t xml:space="preserve">ak sprístupňuje pomocou </w:t>
      </w:r>
      <w:r w:rsidRPr="003F2EA5">
        <w:rPr>
          <w:b/>
          <w:i/>
        </w:rPr>
        <w:t>IS CSRÚ</w:t>
      </w:r>
      <w:r w:rsidRPr="003F2EA5">
        <w:t xml:space="preserve"> </w:t>
      </w:r>
      <w:r w:rsidRPr="003F2EA5">
        <w:rPr>
          <w:b/>
        </w:rPr>
        <w:t xml:space="preserve">OE zo základných číselníkov, </w:t>
      </w:r>
      <w:r w:rsidR="008D7DD5">
        <w:rPr>
          <w:b/>
        </w:rPr>
        <w:br/>
      </w:r>
      <w:r w:rsidRPr="003F2EA5">
        <w:rPr>
          <w:b/>
        </w:rPr>
        <w:t>z referenčných registrov alebo z iných než referenčných registrov</w:t>
      </w:r>
      <w:r w:rsidR="00704B70">
        <w:rPr>
          <w:b/>
        </w:rPr>
        <w:t xml:space="preserve"> </w:t>
      </w:r>
      <w:r w:rsidR="00385162">
        <w:rPr>
          <w:b/>
        </w:rPr>
        <w:t>alebo evidencií</w:t>
      </w:r>
      <w:r w:rsidRPr="003F2EA5">
        <w:t xml:space="preserve">. </w:t>
      </w:r>
      <w:r w:rsidRPr="003F2EA5">
        <w:rPr>
          <w:b/>
          <w:i/>
        </w:rPr>
        <w:t>Orgán verejnej moci</w:t>
      </w:r>
      <w:r w:rsidRPr="003F2EA5">
        <w:t xml:space="preserve"> vystupuje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konzument,</w:t>
      </w:r>
      <w:r w:rsidRPr="003F2EA5">
        <w:t xml:space="preserve"> ak za účelom stotožňovania alebo </w:t>
      </w:r>
      <w:r w:rsidRPr="00110A89">
        <w:t xml:space="preserve">referencovania </w:t>
      </w:r>
      <w:r w:rsidR="00DB7471" w:rsidRPr="00110A89">
        <w:t>(</w:t>
      </w:r>
      <w:r w:rsidR="00DB7471" w:rsidRPr="001927C5">
        <w:rPr>
          <w:i/>
        </w:rPr>
        <w:t xml:space="preserve">viď. „Metodické usmernenie Úradu podpredsedu vlády </w:t>
      </w:r>
      <w:r w:rsidR="00971F7D">
        <w:rPr>
          <w:i/>
        </w:rPr>
        <w:t xml:space="preserve">SR </w:t>
      </w:r>
      <w:r w:rsidR="00DB7471" w:rsidRPr="001927C5">
        <w:rPr>
          <w:i/>
        </w:rPr>
        <w:t xml:space="preserve">pre investície a informatizáciu č. </w:t>
      </w:r>
      <w:r w:rsidR="00110A89" w:rsidRPr="001927C5">
        <w:rPr>
          <w:i/>
        </w:rPr>
        <w:t>3639</w:t>
      </w:r>
      <w:r w:rsidR="00DB7471" w:rsidRPr="001927C5">
        <w:rPr>
          <w:i/>
        </w:rPr>
        <w:t>/2019-</w:t>
      </w:r>
      <w:r w:rsidR="00110A89" w:rsidRPr="001927C5">
        <w:rPr>
          <w:i/>
        </w:rPr>
        <w:t>oDK</w:t>
      </w:r>
      <w:r w:rsidR="00DB7471" w:rsidRPr="001927C5">
        <w:rPr>
          <w:i/>
        </w:rPr>
        <w:t xml:space="preserve"> o postupe zaraďovania referenčných údajov</w:t>
      </w:r>
      <w:r w:rsidR="00532F3A">
        <w:rPr>
          <w:rStyle w:val="Odkaznapoznmkupodiarou"/>
          <w:i/>
        </w:rPr>
        <w:footnoteReference w:id="1"/>
      </w:r>
      <w:r w:rsidR="00DB7471" w:rsidRPr="001927C5">
        <w:t>)</w:t>
      </w:r>
      <w:r w:rsidR="00DB7471" w:rsidRPr="00110A89">
        <w:rPr>
          <w:b/>
        </w:rPr>
        <w:t xml:space="preserve"> </w:t>
      </w:r>
      <w:r w:rsidRPr="00110A89">
        <w:t>pristupuje k </w:t>
      </w:r>
      <w:r w:rsidRPr="00110A89">
        <w:rPr>
          <w:b/>
        </w:rPr>
        <w:t>OE zo základných číselníkov, z referenčných registrov alebo z iných než referenčných registrov.</w:t>
      </w:r>
    </w:p>
    <w:p w14:paraId="39C158EC" w14:textId="77777777" w:rsidR="004D2781" w:rsidRDefault="004D2781" w:rsidP="004D2781">
      <w:pPr>
        <w:keepNext/>
        <w:keepLines/>
      </w:pPr>
      <w:r>
        <w:t>P</w:t>
      </w:r>
      <w:r w:rsidRPr="002D098C">
        <w:t xml:space="preserve">oskytovanie </w:t>
      </w:r>
      <w:r>
        <w:t>údajov</w:t>
      </w:r>
      <w:r w:rsidRPr="002D098C">
        <w:t xml:space="preserve"> </w:t>
      </w:r>
      <w:r>
        <w:t xml:space="preserve">medzi poskytovateľom a konzumentom prostredníctvom IS CSRÚ </w:t>
      </w:r>
      <w:r w:rsidRPr="002D098C">
        <w:t>môže byť realizované</w:t>
      </w:r>
      <w:r>
        <w:t xml:space="preserve"> viacerými konceptami:</w:t>
      </w:r>
    </w:p>
    <w:p w14:paraId="497D3844" w14:textId="28AD4311" w:rsidR="004D2781" w:rsidRDefault="004D2781" w:rsidP="004D2781">
      <w:pPr>
        <w:pStyle w:val="Odsekzoznamu"/>
        <w:keepNext/>
        <w:keepLines/>
        <w:numPr>
          <w:ilvl w:val="0"/>
          <w:numId w:val="30"/>
        </w:numPr>
      </w:pPr>
      <w:r>
        <w:t xml:space="preserve">Koncept sprostredkovaného volania služby Poskytovateľa pre Konzumenta prostredníctvom IS CSRÚ (údaje sa v IS CSRÚ </w:t>
      </w:r>
      <w:r w:rsidR="004219D8">
        <w:t>neperzistujú</w:t>
      </w:r>
      <w:r>
        <w:t>).</w:t>
      </w:r>
    </w:p>
    <w:p w14:paraId="63E45D12" w14:textId="77777777" w:rsidR="004D2781" w:rsidRDefault="004D2781" w:rsidP="004D2781">
      <w:pPr>
        <w:pStyle w:val="Odsekzoznamu"/>
        <w:keepNext/>
        <w:keepLines/>
        <w:numPr>
          <w:ilvl w:val="0"/>
          <w:numId w:val="30"/>
        </w:numPr>
      </w:pPr>
      <w:r>
        <w:t>Koncept poskytovania údajov Konzumentovi priamo z IS CSRÚ, pričom Poskytovateľ zapisuje údaje do IS CSRÚ prostredníctvom služby IS CSRÚ (</w:t>
      </w:r>
      <w:r w:rsidRPr="00765AAB">
        <w:t>sluzba_is_49251</w:t>
      </w:r>
      <w:r>
        <w:t>).</w:t>
      </w:r>
    </w:p>
    <w:p w14:paraId="4AD3699C" w14:textId="77777777" w:rsidR="004D2781" w:rsidRDefault="004D2781" w:rsidP="004D2781">
      <w:pPr>
        <w:pStyle w:val="Odsekzoznamu"/>
        <w:keepNext/>
        <w:keepLines/>
        <w:numPr>
          <w:ilvl w:val="0"/>
          <w:numId w:val="30"/>
        </w:numPr>
      </w:pPr>
      <w:r>
        <w:t>Koncept poskytovania údajov Konzumentovi priamo z IS CSRÚ, pričom IS CSRÚ získava údaje od Poskytovateľa volaním jeho služby.</w:t>
      </w:r>
    </w:p>
    <w:p w14:paraId="7CC004C7" w14:textId="08A615C6" w:rsidR="00015224" w:rsidRDefault="00015224" w:rsidP="00015224">
      <w:pPr>
        <w:keepNext/>
        <w:keepLines/>
      </w:pPr>
      <w:r w:rsidRPr="002D098C">
        <w:t xml:space="preserve">buď prostredníctvom </w:t>
      </w:r>
      <w:r w:rsidRPr="009A28FA">
        <w:rPr>
          <w:b/>
          <w:i/>
        </w:rPr>
        <w:t>služby</w:t>
      </w:r>
      <w:r w:rsidRPr="002D098C">
        <w:t xml:space="preserve"> </w:t>
      </w:r>
      <w:r w:rsidR="009A28FA" w:rsidRPr="00892CE8">
        <w:rPr>
          <w:b/>
          <w:i/>
        </w:rPr>
        <w:t>poskytovateľa</w:t>
      </w:r>
      <w:r w:rsidR="009A28FA" w:rsidRPr="002D098C">
        <w:t xml:space="preserve"> </w:t>
      </w:r>
      <w:r w:rsidRPr="002D098C">
        <w:t xml:space="preserve">alebo cez perzistenciu </w:t>
      </w:r>
      <w:r w:rsidR="006C1155">
        <w:t>údajov</w:t>
      </w:r>
      <w:r w:rsidR="006C1155" w:rsidRPr="002D098C">
        <w:t xml:space="preserve"> </w:t>
      </w:r>
      <w:r w:rsidRPr="002D098C">
        <w:t>v</w:t>
      </w:r>
      <w:r>
        <w:t xml:space="preserve"> IS </w:t>
      </w:r>
      <w:r w:rsidRPr="002D098C">
        <w:t>CSRU.</w:t>
      </w:r>
      <w:r>
        <w:t xml:space="preserve"> V prípade, že poskytovateľ takúto službu nemá a/alebo ak chce využiť perzistenciu svojich údajov v CSRU, tak pre </w:t>
      </w:r>
      <w:r>
        <w:rPr>
          <w:rStyle w:val="wrap-text"/>
        </w:rPr>
        <w:t xml:space="preserve">zápis </w:t>
      </w:r>
      <w:r w:rsidR="00886928">
        <w:t>údajov</w:t>
      </w:r>
      <w:r w:rsidR="00886928" w:rsidRPr="002D098C">
        <w:t xml:space="preserve"> </w:t>
      </w:r>
      <w:r>
        <w:t>z </w:t>
      </w:r>
      <w:r w:rsidR="00886928">
        <w:t>registra</w:t>
      </w:r>
      <w:r>
        <w:t xml:space="preserve"> </w:t>
      </w:r>
      <w:r>
        <w:rPr>
          <w:rStyle w:val="wrap-text"/>
        </w:rPr>
        <w:t xml:space="preserve">do </w:t>
      </w:r>
      <w:r>
        <w:t xml:space="preserve">IS CSRÚ sa použije </w:t>
      </w:r>
      <w:r w:rsidR="00801C93">
        <w:t xml:space="preserve">príslušná </w:t>
      </w:r>
      <w:r>
        <w:t>služba</w:t>
      </w:r>
      <w:r w:rsidR="00180E00">
        <w:t xml:space="preserve"> IS CSRÚ</w:t>
      </w:r>
      <w:r w:rsidR="00F60C29">
        <w:t>.</w:t>
      </w:r>
    </w:p>
    <w:p w14:paraId="0A64D031" w14:textId="1BC797AF" w:rsidR="00EF04B1" w:rsidRDefault="00E20801" w:rsidP="00E20801">
      <w:r w:rsidRPr="003F2EA5">
        <w:t xml:space="preserve">Poskytovanie </w:t>
      </w:r>
      <w:r w:rsidR="00561011">
        <w:t>údajov</w:t>
      </w:r>
      <w:r w:rsidR="00561011" w:rsidRPr="002D098C">
        <w:t xml:space="preserve"> </w:t>
      </w:r>
      <w:r w:rsidRPr="003F2EA5">
        <w:t xml:space="preserve">je podmienené podpísaním </w:t>
      </w:r>
      <w:r w:rsidRPr="003F2EA5">
        <w:rPr>
          <w:b/>
          <w:i/>
        </w:rPr>
        <w:t xml:space="preserve">DIZ </w:t>
      </w:r>
      <w:r w:rsidRPr="003F2EA5">
        <w:t xml:space="preserve">medzi </w:t>
      </w:r>
      <w:r w:rsidR="008D7DD5">
        <w:rPr>
          <w:b/>
          <w:i/>
        </w:rPr>
        <w:t>s</w:t>
      </w:r>
      <w:r w:rsidR="00124C3C" w:rsidRPr="003F2EA5">
        <w:rPr>
          <w:b/>
          <w:i/>
        </w:rPr>
        <w:t>p</w:t>
      </w:r>
      <w:r w:rsidRPr="003F2EA5">
        <w:rPr>
          <w:b/>
          <w:i/>
        </w:rPr>
        <w:t xml:space="preserve">rávcom IS CSRÚ </w:t>
      </w:r>
      <w:r w:rsidRPr="003F2EA5">
        <w:t>a </w:t>
      </w:r>
      <w:r w:rsidR="00A73330">
        <w:rPr>
          <w:b/>
          <w:i/>
        </w:rPr>
        <w:t>poskytovateľom</w:t>
      </w:r>
      <w:r w:rsidRPr="003F2EA5">
        <w:t xml:space="preserve">. DIZ pripravuje </w:t>
      </w:r>
      <w:r w:rsidR="00EF04B1">
        <w:rPr>
          <w:b/>
          <w:i/>
        </w:rPr>
        <w:t>poskytovateľ</w:t>
      </w:r>
      <w:r w:rsidR="00EF04B1" w:rsidRPr="003F2EA5">
        <w:t xml:space="preserve"> </w:t>
      </w:r>
      <w:r w:rsidRPr="003F2EA5">
        <w:t xml:space="preserve">v spolupráci so </w:t>
      </w:r>
      <w:r w:rsidRPr="003F2EA5">
        <w:rPr>
          <w:b/>
          <w:i/>
        </w:rPr>
        <w:t>správcom IS CSRÚ</w:t>
      </w:r>
      <w:r w:rsidRPr="003F2EA5">
        <w:t xml:space="preserve"> s použitím </w:t>
      </w:r>
      <w:r w:rsidRPr="003F2EA5">
        <w:rPr>
          <w:b/>
          <w:i/>
        </w:rPr>
        <w:t>IM CSRÚ</w:t>
      </w:r>
      <w:r w:rsidRPr="003F2EA5">
        <w:t xml:space="preserve"> a vzorovej </w:t>
      </w:r>
      <w:r w:rsidRPr="003F2EA5">
        <w:rPr>
          <w:b/>
          <w:i/>
        </w:rPr>
        <w:t>SLA CSRÚ</w:t>
      </w:r>
      <w:r w:rsidRPr="003F2EA5">
        <w:t xml:space="preserve">. </w:t>
      </w:r>
    </w:p>
    <w:p w14:paraId="56EA1318" w14:textId="637A36DE" w:rsidR="00E20801" w:rsidRPr="008D7DD5" w:rsidRDefault="00F541BC" w:rsidP="00E20801">
      <w:pPr>
        <w:rPr>
          <w:b/>
        </w:rPr>
      </w:pPr>
      <w:r w:rsidRPr="008D7DD5">
        <w:rPr>
          <w:b/>
        </w:rPr>
        <w:t>Popis slu</w:t>
      </w:r>
      <w:r w:rsidR="00A630CA" w:rsidRPr="008D7DD5">
        <w:rPr>
          <w:b/>
        </w:rPr>
        <w:t>ž</w:t>
      </w:r>
      <w:r w:rsidRPr="008D7DD5">
        <w:rPr>
          <w:b/>
        </w:rPr>
        <w:t xml:space="preserve">ieb </w:t>
      </w:r>
      <w:r w:rsidR="00A630CA" w:rsidRPr="008D7DD5">
        <w:rPr>
          <w:b/>
        </w:rPr>
        <w:t>IS CSRÚ</w:t>
      </w:r>
      <w:r w:rsidR="002A31E6">
        <w:rPr>
          <w:b/>
        </w:rPr>
        <w:t xml:space="preserve"> určených pre poskytovateľa</w:t>
      </w:r>
      <w:r w:rsidR="00A630CA" w:rsidRPr="008D7DD5">
        <w:rPr>
          <w:b/>
        </w:rPr>
        <w:t>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766"/>
      </w:tblGrid>
      <w:tr w:rsidR="00A412DD" w:rsidRPr="003F2EA5" w14:paraId="721597B2" w14:textId="77777777" w:rsidTr="00F1685D">
        <w:trPr>
          <w:trHeight w:val="246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ADFFB25" w14:textId="77777777" w:rsidR="00A412DD" w:rsidRPr="00F1685D" w:rsidRDefault="00A412DD" w:rsidP="00A412DD">
            <w:r w:rsidRPr="00F1685D">
              <w:rPr>
                <w:b/>
                <w:bCs/>
              </w:rPr>
              <w:t>Služba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DB273E9" w14:textId="7C80DCA6" w:rsidR="00A412DD" w:rsidRPr="00714AF0" w:rsidRDefault="00010591" w:rsidP="00A412DD">
            <w:r w:rsidRPr="00714AF0">
              <w:rPr>
                <w:b/>
                <w:bCs/>
              </w:rPr>
              <w:t>Kód a p</w:t>
            </w:r>
            <w:r w:rsidR="00A412DD" w:rsidRPr="00714AF0">
              <w:rPr>
                <w:b/>
                <w:bCs/>
              </w:rPr>
              <w:t>opis</w:t>
            </w:r>
            <w:r w:rsidRPr="00714AF0">
              <w:rPr>
                <w:b/>
                <w:bCs/>
              </w:rPr>
              <w:t xml:space="preserve"> služby</w:t>
            </w:r>
            <w:r w:rsidR="00B22E88" w:rsidRPr="00714AF0">
              <w:rPr>
                <w:b/>
                <w:bCs/>
              </w:rPr>
              <w:t xml:space="preserve"> MetaIS</w:t>
            </w:r>
          </w:p>
        </w:tc>
      </w:tr>
      <w:tr w:rsidR="00A412DD" w:rsidRPr="003F2EA5" w14:paraId="22EC99BA" w14:textId="77777777" w:rsidTr="00E066EE">
        <w:trPr>
          <w:trHeight w:val="1147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416970CA" w14:textId="3B72603F" w:rsidR="00A412DD" w:rsidRPr="00F1685D" w:rsidRDefault="003E6B93" w:rsidP="00E066EE">
            <w:pPr>
              <w:jc w:val="left"/>
            </w:pPr>
            <w:r w:rsidRPr="003E6B93">
              <w:rPr>
                <w:b/>
                <w:bCs/>
              </w:rPr>
              <w:t>Zápis údajov do Informačného systému centrálnej správy referenčných údajov verejnej správy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3DEEC192" w14:textId="1A57DE76" w:rsidR="001927C5" w:rsidRPr="001927C5" w:rsidRDefault="00765AAB" w:rsidP="00926DB7">
            <w:pPr>
              <w:spacing w:after="0"/>
            </w:pPr>
            <w:r w:rsidRPr="00765AAB">
              <w:t>sluzba_is_49251</w:t>
            </w:r>
            <w:r w:rsidR="001927C5" w:rsidRPr="001927C5">
              <w:t>:</w:t>
            </w:r>
          </w:p>
          <w:p w14:paraId="0518C93B" w14:textId="2891E55F" w:rsidR="00A412DD" w:rsidRPr="00714AF0" w:rsidRDefault="00FF17DC" w:rsidP="00926DB7">
            <w:r w:rsidRPr="00FF17DC">
              <w:t>Služba poskytne subjektu – inštitúcii verejnej správy, zápis jej referenčných údajov do IS CSRU za účelom ich vzájomnej synchronizácie a odstránenia ich nekonzistencie, vrátane zmeny a vymazania údajov</w:t>
            </w:r>
            <w:r w:rsidR="001927C5" w:rsidRPr="001927C5">
              <w:t>.</w:t>
            </w:r>
          </w:p>
        </w:tc>
      </w:tr>
      <w:tr w:rsidR="00F35C7F" w:rsidRPr="003F2EA5" w14:paraId="5933A71D" w14:textId="77777777" w:rsidTr="00E066EE">
        <w:trPr>
          <w:trHeight w:val="1147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4F3869D7" w14:textId="38D2C3F7" w:rsidR="00F35C7F" w:rsidRPr="003E6B93" w:rsidRDefault="00120E57" w:rsidP="00E066EE">
            <w:pPr>
              <w:jc w:val="left"/>
              <w:rPr>
                <w:b/>
                <w:bCs/>
              </w:rPr>
            </w:pPr>
            <w:r w:rsidRPr="00120E57">
              <w:rPr>
                <w:b/>
                <w:bCs/>
              </w:rPr>
              <w:t xml:space="preserve">Poskytnutie výpisu o kontrole kvality referencovaných </w:t>
            </w:r>
            <w:r w:rsidRPr="00120E57">
              <w:rPr>
                <w:b/>
                <w:bCs/>
              </w:rPr>
              <w:lastRenderedPageBreak/>
              <w:t>údajov voči referenčným údajom IS CSRÚ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35D71F9B" w14:textId="77777777" w:rsidR="00E26CC2" w:rsidRDefault="00E26CC2" w:rsidP="00926DB7">
            <w:pPr>
              <w:spacing w:after="0"/>
            </w:pPr>
            <w:r>
              <w:lastRenderedPageBreak/>
              <w:t>sluzba_is_49258:</w:t>
            </w:r>
          </w:p>
          <w:p w14:paraId="42412BA1" w14:textId="18E455A7" w:rsidR="00F35C7F" w:rsidRPr="00765AAB" w:rsidRDefault="00E26CC2" w:rsidP="00926DB7">
            <w:pPr>
              <w:spacing w:after="0"/>
            </w:pPr>
            <w:r>
              <w:t>Služba poskytne subjektu – inštitúcii verejnej správy elektronický výstup vo forme výpisu o kontrole vnútorných pravidiel referencovaných údajov voči referenčným údajom podľa definovaných pravidiel.</w:t>
            </w:r>
          </w:p>
        </w:tc>
      </w:tr>
      <w:tr w:rsidR="00F35C7F" w:rsidRPr="003F2EA5" w14:paraId="6B52AE8E" w14:textId="77777777" w:rsidTr="004A0D44">
        <w:trPr>
          <w:trHeight w:val="600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130E7F8E" w14:textId="48EE642D" w:rsidR="00F35C7F" w:rsidRPr="003E6B93" w:rsidRDefault="009B7227" w:rsidP="00E066EE">
            <w:pPr>
              <w:jc w:val="left"/>
              <w:rPr>
                <w:b/>
                <w:bCs/>
              </w:rPr>
            </w:pPr>
            <w:r w:rsidRPr="009B7227">
              <w:rPr>
                <w:b/>
                <w:bCs/>
              </w:rPr>
              <w:t>Asistované poskytnutie výpisu o kontrole kvality referencovaných údajov voči referenčným údajom IS CSRÚ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14:paraId="004CFF3D" w14:textId="77777777" w:rsidR="00E066EE" w:rsidRDefault="00E066EE" w:rsidP="00E066EE">
            <w:pPr>
              <w:spacing w:after="0"/>
            </w:pPr>
            <w:r>
              <w:t>sluzba_is_49259:</w:t>
            </w:r>
          </w:p>
          <w:p w14:paraId="2E40142C" w14:textId="4184E14D" w:rsidR="00F35C7F" w:rsidRPr="00765AAB" w:rsidRDefault="00E066EE" w:rsidP="004A0D44">
            <w:pPr>
              <w:spacing w:after="0"/>
            </w:pPr>
            <w:r>
              <w:t>Inštitúcia verejnej správy získa z IS CSRÚ elektronický výstup vo forme výpisu o kontrole vnútorných pravidiel referencovaných údajov voči referenčným údajom podľa definovaných pravidiel, a to výpis stotožnených referenčných údajov a výpis nesúladov s uvedením chybového kódu a označením dôvodu nesúladu, vrátane duplicít v režime asistovaného potvrdzovania navrhnutého stotožnenia.</w:t>
            </w:r>
          </w:p>
        </w:tc>
      </w:tr>
    </w:tbl>
    <w:p w14:paraId="5D8B1B81" w14:textId="77777777" w:rsidR="00C27659" w:rsidRDefault="00C27659" w:rsidP="00C27659">
      <w:pPr>
        <w:spacing w:after="0"/>
      </w:pPr>
    </w:p>
    <w:p w14:paraId="7A17D4C6" w14:textId="20EA46D9" w:rsidR="00C27659" w:rsidRPr="003F2EA5" w:rsidRDefault="00C27659" w:rsidP="00E20801">
      <w:r>
        <w:t>Detailný popis jednotlivých vyššie uvedených služieb sa nachádza v </w:t>
      </w:r>
      <w:r w:rsidRPr="00C27659">
        <w:rPr>
          <w:b/>
        </w:rPr>
        <w:t>Integračnom manuáli poskytovaných služieb IS CSRÚ</w:t>
      </w:r>
      <w:r>
        <w:t xml:space="preserve"> zverejnenom na </w:t>
      </w:r>
      <w:hyperlink r:id="rId17" w:history="1">
        <w:r w:rsidR="00532F3A" w:rsidRPr="00800EE5">
          <w:rPr>
            <w:rStyle w:val="Hypertextovprepojenie"/>
          </w:rPr>
          <w:t>https://www.vicepremier.gov.sk/sekcie/informatizacia/egovernment/manazment-udajov/metodicke-postupy/index.html</w:t>
        </w:r>
      </w:hyperlink>
    </w:p>
    <w:p w14:paraId="1481900F" w14:textId="1FDC6D81" w:rsidR="00E279DE" w:rsidRDefault="00ED38B4" w:rsidP="00E279DE">
      <w:pPr>
        <w:pStyle w:val="Nadpis2"/>
      </w:pPr>
      <w:bookmarkStart w:id="115" w:name="_Toc9243079"/>
      <w:r>
        <w:t>P</w:t>
      </w:r>
      <w:r w:rsidR="00E279DE" w:rsidRPr="003F2EA5">
        <w:t xml:space="preserve">opis organizačnej štruktúry </w:t>
      </w:r>
      <w:r w:rsidR="00615646" w:rsidRPr="003F2EA5">
        <w:t>z </w:t>
      </w:r>
      <w:r w:rsidR="00E279DE" w:rsidRPr="003F2EA5">
        <w:t>poh</w:t>
      </w:r>
      <w:r w:rsidR="00615646" w:rsidRPr="003F2EA5">
        <w:t>ľ</w:t>
      </w:r>
      <w:r w:rsidR="00E279DE" w:rsidRPr="003F2EA5">
        <w:t>adu rolí a zodpovedností jednotlivých aktérov</w:t>
      </w:r>
      <w:bookmarkEnd w:id="115"/>
    </w:p>
    <w:p w14:paraId="1B69E6EB" w14:textId="798A66BF" w:rsidR="00D14D22" w:rsidRPr="003F2EA5" w:rsidRDefault="00D14D22" w:rsidP="00D14D22">
      <w:r w:rsidRPr="003F2EA5">
        <w:t xml:space="preserve">Na obrázku č.1 je organizačný pohľad na zabezpečenie prevádzky a rozvoja IS CSRÚ s vymedzením časti Prevádzky a časti Gestora IS CSRÚ. </w:t>
      </w:r>
      <w:r>
        <w:t>Táto kapitola ďalej</w:t>
      </w:r>
      <w:r w:rsidRPr="003F2EA5">
        <w:t xml:space="preserve"> poskytuje  </w:t>
      </w:r>
      <w:r>
        <w:t>bližší</w:t>
      </w:r>
      <w:r w:rsidRPr="003F2EA5">
        <w:t xml:space="preserve"> popis organizačnej štruktúry z pohľadu rolí a zodpovedností jednotlivých aktérov.</w:t>
      </w:r>
    </w:p>
    <w:p w14:paraId="65CD36AD" w14:textId="77777777" w:rsidR="00ED38B4" w:rsidRPr="003F2EA5" w:rsidRDefault="00ED38B4" w:rsidP="00D14D22">
      <w:pPr>
        <w:jc w:val="center"/>
      </w:pPr>
    </w:p>
    <w:p w14:paraId="69E8701C" w14:textId="0A19234C" w:rsidR="00D14D22" w:rsidRPr="003F2EA5" w:rsidRDefault="00D14D22" w:rsidP="00D14D22">
      <w:pPr>
        <w:pStyle w:val="Popis"/>
        <w:jc w:val="center"/>
      </w:pPr>
      <w:r w:rsidRPr="003F2EA5">
        <w:t xml:space="preserve">Obrázok </w:t>
      </w:r>
      <w:r w:rsidRPr="003F2EA5">
        <w:fldChar w:fldCharType="begin"/>
      </w:r>
      <w:r w:rsidRPr="003F2EA5">
        <w:instrText xml:space="preserve"> SEQ Obrázok \* ARABIC </w:instrText>
      </w:r>
      <w:r w:rsidRPr="003F2EA5">
        <w:fldChar w:fldCharType="separate"/>
      </w:r>
      <w:r w:rsidRPr="003F2EA5">
        <w:t>1</w:t>
      </w:r>
      <w:r w:rsidRPr="003F2EA5">
        <w:fldChar w:fldCharType="end"/>
      </w:r>
      <w:r w:rsidRPr="003F2EA5">
        <w:t xml:space="preserve"> Organizačný pohľad na </w:t>
      </w:r>
      <w:r w:rsidR="00EE6DBE">
        <w:t xml:space="preserve">zabezpečenie prevádzky a rozvoja </w:t>
      </w:r>
      <w:r w:rsidRPr="003F2EA5">
        <w:t>IS CSRÚ</w:t>
      </w:r>
    </w:p>
    <w:p w14:paraId="02205F6E" w14:textId="77777777" w:rsidR="000A373D" w:rsidRDefault="000A373D" w:rsidP="00D14D22"/>
    <w:p w14:paraId="1F24D974" w14:textId="4D3A042A" w:rsidR="00D14D22" w:rsidRDefault="00F10866" w:rsidP="00D14D22">
      <w:r>
        <w:rPr>
          <w:noProof/>
          <w:lang w:eastAsia="sk-SK"/>
        </w:rPr>
        <w:drawing>
          <wp:inline distT="0" distB="0" distL="0" distR="0" wp14:anchorId="4BB922E8" wp14:editId="215B93B6">
            <wp:extent cx="5900611" cy="3267075"/>
            <wp:effectExtent l="0" t="0" r="508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12" cy="327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9220B" w14:textId="35B131A6" w:rsidR="000A373D" w:rsidRDefault="000A373D" w:rsidP="000A373D">
      <w:pPr>
        <w:pStyle w:val="Popis"/>
        <w:jc w:val="center"/>
      </w:pPr>
      <w:r w:rsidRPr="003F2EA5">
        <w:t xml:space="preserve">Obrázok 2 </w:t>
      </w:r>
      <w:r>
        <w:t xml:space="preserve"> </w:t>
      </w:r>
      <w:r w:rsidRPr="003F2EA5">
        <w:t>Detailný popis organizačnej štruktúry s poh</w:t>
      </w:r>
      <w:r>
        <w:t>ľ</w:t>
      </w:r>
      <w:r w:rsidRPr="003F2EA5">
        <w:t>adu rolí a zodpovedností jednotlivých aktérov</w:t>
      </w:r>
    </w:p>
    <w:p w14:paraId="69CA7263" w14:textId="16932BF0" w:rsidR="00DA157E" w:rsidRDefault="00DA157E" w:rsidP="00DA157E"/>
    <w:p w14:paraId="27096636" w14:textId="2EA2FF28" w:rsidR="00DA157E" w:rsidRDefault="00DA157E" w:rsidP="00DA157E"/>
    <w:p w14:paraId="3E237DB2" w14:textId="7299D92C" w:rsidR="00DA157E" w:rsidRDefault="00DA157E" w:rsidP="00DA157E"/>
    <w:p w14:paraId="132D6014" w14:textId="77777777" w:rsidR="00DA157E" w:rsidRPr="00DA157E" w:rsidRDefault="00DA157E" w:rsidP="00DA157E"/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984"/>
        <w:gridCol w:w="4820"/>
        <w:gridCol w:w="2268"/>
      </w:tblGrid>
      <w:tr w:rsidR="005D2624" w:rsidRPr="000A373D" w14:paraId="475C7300" w14:textId="77777777" w:rsidTr="00CA1808">
        <w:trPr>
          <w:cantSplit/>
          <w:trHeight w:val="29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2ECDC21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3C58B78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Rola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C845E40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Popis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D209E0E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Zodpovednosť</w:t>
            </w:r>
          </w:p>
        </w:tc>
      </w:tr>
      <w:tr w:rsidR="005D2624" w:rsidRPr="000A373D" w14:paraId="76A5D9E3" w14:textId="77777777" w:rsidTr="00CA1808">
        <w:trPr>
          <w:cantSplit/>
          <w:trHeight w:val="241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0B4A0C4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C8849E7" w14:textId="77777777" w:rsidR="005D2624" w:rsidRPr="000A373D" w:rsidRDefault="005D2624" w:rsidP="00091AEE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Správca IS CSRU</w:t>
            </w:r>
            <w:r w:rsidRPr="000A373D">
              <w:rPr>
                <w:noProof/>
                <w:sz w:val="18"/>
                <w:szCs w:val="18"/>
              </w:rPr>
              <w:t xml:space="preserve"> (manažér projektu / garant IS)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56FEAB1" w14:textId="5492C01B" w:rsidR="00091AEE" w:rsidRDefault="00091AEE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 OVM, ktoré majú záujem o integráciu na IS CSRÚ</w:t>
            </w:r>
          </w:p>
          <w:p w14:paraId="5ACF4360" w14:textId="71374F55" w:rsidR="00091AEE" w:rsidRDefault="00091AEE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posudzuje a schvaľuje požiadavky OVM na integráciu</w:t>
            </w:r>
          </w:p>
          <w:p w14:paraId="484147DB" w14:textId="6DA105FF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na vrcholovej úrovni monitoruje prevádzku systému a vyhodnocuje incidenty</w:t>
            </w:r>
          </w:p>
          <w:p w14:paraId="0B6E7D25" w14:textId="212CB7A2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nastavuje </w:t>
            </w:r>
            <w:r w:rsidRPr="00EF748A">
              <w:rPr>
                <w:noProof/>
                <w:sz w:val="18"/>
                <w:szCs w:val="18"/>
              </w:rPr>
              <w:t xml:space="preserve">proces </w:t>
            </w:r>
            <w:r w:rsidR="00731BD2" w:rsidRPr="00EF748A">
              <w:rPr>
                <w:noProof/>
                <w:sz w:val="18"/>
                <w:szCs w:val="18"/>
              </w:rPr>
              <w:t xml:space="preserve">pre riadenie zmien </w:t>
            </w:r>
            <w:r w:rsidR="00731BD2" w:rsidRPr="00731BD2">
              <w:rPr>
                <w:noProof/>
                <w:color w:val="0070C0"/>
                <w:sz w:val="18"/>
                <w:szCs w:val="18"/>
              </w:rPr>
              <w:t>(</w:t>
            </w:r>
            <w:r w:rsidRPr="000A373D">
              <w:rPr>
                <w:noProof/>
                <w:sz w:val="18"/>
                <w:szCs w:val="18"/>
              </w:rPr>
              <w:t>change management</w:t>
            </w:r>
            <w:r w:rsidR="00731BD2" w:rsidRPr="00731BD2">
              <w:rPr>
                <w:noProof/>
                <w:color w:val="0070C0"/>
                <w:sz w:val="18"/>
                <w:szCs w:val="18"/>
              </w:rPr>
              <w:t>)</w:t>
            </w:r>
          </w:p>
          <w:p w14:paraId="28C3AD17" w14:textId="7BF6BA8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iniciuje alebo posudzuje požiadavky na zmenové konania a štúdie realizovateľnosti </w:t>
            </w:r>
          </w:p>
          <w:p w14:paraId="75D40B1E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preberá a akceptuje dodávky a schvaľuje nasadzovanie zmien do produkčnej prevádzky</w:t>
            </w:r>
          </w:p>
          <w:p w14:paraId="62BB6DD7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zastrešuje komunikáciu s dodávateľom IS</w:t>
            </w:r>
          </w:p>
          <w:p w14:paraId="4B71B955" w14:textId="58375EC9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definuje zadanie pre Integračného administrátora-projektového manažéra implementácie </w:t>
            </w:r>
            <w:r w:rsidR="000A373D">
              <w:rPr>
                <w:noProof/>
                <w:sz w:val="18"/>
                <w:szCs w:val="18"/>
              </w:rPr>
              <w:t>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4DFBEC1" w14:textId="77777777" w:rsidR="005D2624" w:rsidRPr="000A373D" w:rsidRDefault="005D2624" w:rsidP="000A373D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Zodpovednosť za udržateľnosť konceptu </w:t>
            </w:r>
            <w:r w:rsidRPr="000A373D">
              <w:rPr>
                <w:noProof/>
                <w:sz w:val="18"/>
                <w:szCs w:val="18"/>
              </w:rPr>
              <w:br/>
              <w:t>IS CSRÚ, celkový rozvoj a prevádzku IS CSRÚ</w:t>
            </w:r>
          </w:p>
        </w:tc>
      </w:tr>
      <w:tr w:rsidR="005D2624" w:rsidRPr="000A373D" w14:paraId="0F6C4CC8" w14:textId="77777777" w:rsidTr="00CA1808">
        <w:trPr>
          <w:cantSplit/>
          <w:trHeight w:val="234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3A4C942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3C9C31D" w14:textId="77777777" w:rsidR="005D2624" w:rsidRPr="000A373D" w:rsidRDefault="005D2624" w:rsidP="00091AEE">
            <w:pPr>
              <w:spacing w:after="0"/>
              <w:jc w:val="left"/>
              <w:rPr>
                <w:noProof/>
                <w:sz w:val="18"/>
                <w:szCs w:val="18"/>
              </w:rPr>
            </w:pPr>
            <w:bookmarkStart w:id="116" w:name="_Hlk9193815"/>
            <w:r w:rsidRPr="000A373D">
              <w:rPr>
                <w:b/>
                <w:noProof/>
                <w:sz w:val="18"/>
                <w:szCs w:val="18"/>
              </w:rPr>
              <w:t>Integračný administrátor</w:t>
            </w:r>
            <w:r w:rsidRPr="000A373D">
              <w:rPr>
                <w:noProof/>
                <w:sz w:val="18"/>
                <w:szCs w:val="18"/>
              </w:rPr>
              <w:t xml:space="preserve"> / </w:t>
            </w:r>
            <w:r w:rsidRPr="000A373D">
              <w:rPr>
                <w:b/>
                <w:noProof/>
                <w:sz w:val="18"/>
                <w:szCs w:val="18"/>
              </w:rPr>
              <w:t>projektový manažér</w:t>
            </w:r>
            <w:bookmarkEnd w:id="116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E4F1D15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administruje tvorbu Dohôd o integračných zámeroch (DIZ) alebo iných dohôd s OVM formálne upravujúcich výmenu dát, ich podmienky a proces vytvárania integračného rozhrania</w:t>
            </w:r>
          </w:p>
          <w:p w14:paraId="5C1B77AF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verifikuje spolu s poskytovateľom údajov oprávnenia pre konzumenta </w:t>
            </w:r>
          </w:p>
          <w:p w14:paraId="24CB523D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vytvára zadanie pre nastavenie riadiacich údajov</w:t>
            </w:r>
          </w:p>
          <w:p w14:paraId="271EA396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administruje tvorbu Dohôd o SLA alebo iných dohôd s OVM formálne upravujúcich proces nasadenia integračných rozhraní do produkcie a parametre kvality výmenu dát</w:t>
            </w:r>
          </w:p>
          <w:p w14:paraId="5D767886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vyhodnocuje výsledok integračných testov vo vzťahu k DIZ</w:t>
            </w:r>
          </w:p>
          <w:p w14:paraId="24FA8E03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realizuje operatívnu komunikáciu s poskytovateľmi a konzumentmi údajov</w:t>
            </w:r>
          </w:p>
          <w:p w14:paraId="5D94B95D" w14:textId="1EFE8828" w:rsidR="007C2FA4" w:rsidRDefault="004C1730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 dodávateľom IS</w:t>
            </w:r>
          </w:p>
          <w:p w14:paraId="25BA2A1E" w14:textId="74FC153F" w:rsidR="0085664C" w:rsidRPr="0085664C" w:rsidRDefault="0085664C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riadi projekt alebo zmenové konanie v zmysle štandardov projektového riadenia</w:t>
            </w:r>
          </w:p>
          <w:p w14:paraId="2D98187A" w14:textId="1861D566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eskaluje riziká dodávky smerom k Správcovi IS CSRÚ</w:t>
            </w:r>
            <w:r w:rsidR="00091AEE">
              <w:rPr>
                <w:noProof/>
                <w:sz w:val="18"/>
                <w:szCs w:val="18"/>
              </w:rPr>
              <w:t xml:space="preserve"> a Produktovému manažérovi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EEFC52E" w14:textId="54ECA4C4" w:rsidR="005D2624" w:rsidRPr="000A373D" w:rsidRDefault="005D2624" w:rsidP="00DD59A8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Zodpovednosť za  implementáciu integračných rozhraní a projekt. riadenie vybraných rozvojových aktivít IS CSRÚ</w:t>
            </w:r>
          </w:p>
        </w:tc>
      </w:tr>
      <w:tr w:rsidR="005D2624" w:rsidRPr="000A373D" w14:paraId="5D8905AB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CA4AAE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9FCDA1" w14:textId="77777777" w:rsidR="005D2624" w:rsidRPr="000A373D" w:rsidRDefault="005D2624" w:rsidP="000A373D">
            <w:pPr>
              <w:spacing w:after="0"/>
              <w:rPr>
                <w:b/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Vedúci prevádzky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A059D9" w14:textId="4B706851" w:rsidR="007C2FA4" w:rsidRPr="000A373D" w:rsidRDefault="000B7D82" w:rsidP="000A373D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263" w:hanging="28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Dohľad nad organizačným zabezpečením prevádzky a aplikačnej podpory na strane D</w:t>
            </w:r>
            <w:r w:rsidR="004C1730">
              <w:rPr>
                <w:noProof/>
                <w:sz w:val="18"/>
                <w:szCs w:val="18"/>
              </w:rPr>
              <w:t>ata</w:t>
            </w:r>
            <w:r w:rsidRPr="000A373D">
              <w:rPr>
                <w:noProof/>
                <w:sz w:val="18"/>
                <w:szCs w:val="18"/>
              </w:rPr>
              <w:t>C</w:t>
            </w:r>
            <w:r w:rsidR="004C1730">
              <w:rPr>
                <w:noProof/>
                <w:sz w:val="18"/>
                <w:szCs w:val="18"/>
              </w:rPr>
              <w:t>entra</w:t>
            </w:r>
            <w:r w:rsidRPr="000A373D">
              <w:rPr>
                <w:noProof/>
                <w:sz w:val="18"/>
                <w:szCs w:val="18"/>
              </w:rPr>
              <w:t xml:space="preserve"> MF</w:t>
            </w:r>
          </w:p>
          <w:p w14:paraId="46A3DB28" w14:textId="77777777" w:rsidR="007C2FA4" w:rsidRPr="000A373D" w:rsidRDefault="000B7D82" w:rsidP="000A373D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263" w:hanging="28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Komunikácia s:</w:t>
            </w:r>
          </w:p>
          <w:p w14:paraId="171B7B27" w14:textId="31521EEB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</w:t>
            </w:r>
            <w:r w:rsidR="00D72AC2">
              <w:t xml:space="preserve"> </w:t>
            </w:r>
            <w:r w:rsidR="00D72AC2" w:rsidRPr="00D72AC2">
              <w:rPr>
                <w:noProof/>
                <w:sz w:val="18"/>
                <w:szCs w:val="18"/>
              </w:rPr>
              <w:t xml:space="preserve">Dátový architekt </w:t>
            </w:r>
          </w:p>
          <w:p w14:paraId="1450570B" w14:textId="6BEBE8CF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Systémový administrátor</w:t>
            </w:r>
            <w:r w:rsidR="004C1730">
              <w:rPr>
                <w:noProof/>
                <w:sz w:val="18"/>
                <w:szCs w:val="18"/>
              </w:rPr>
              <w:t xml:space="preserve"> IS CSRÚ</w:t>
            </w:r>
          </w:p>
          <w:p w14:paraId="69280C99" w14:textId="59F1DAA0" w:rsidR="005D2624" w:rsidRPr="000A373D" w:rsidRDefault="005D2624" w:rsidP="004C1730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Prevádzková podpora</w:t>
            </w:r>
            <w:r w:rsidR="004C1730">
              <w:rPr>
                <w:noProof/>
                <w:sz w:val="18"/>
                <w:szCs w:val="18"/>
              </w:rPr>
              <w:t xml:space="preserve"> 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782DFC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Zodpovednosť za prevádzku IS CSRÚ</w:t>
            </w:r>
          </w:p>
        </w:tc>
      </w:tr>
      <w:tr w:rsidR="002A6FA7" w:rsidRPr="000A373D" w14:paraId="7204D4F2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15D15D" w14:textId="2E05396D" w:rsidR="002A6FA7" w:rsidRPr="000A373D" w:rsidRDefault="002A6FA7" w:rsidP="000A373D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A31367" w14:textId="77777777" w:rsidR="002A6FA7" w:rsidRPr="002A6FA7" w:rsidRDefault="002A6FA7" w:rsidP="002A6FA7">
            <w:pPr>
              <w:spacing w:after="0"/>
              <w:jc w:val="left"/>
              <w:rPr>
                <w:b/>
                <w:noProof/>
                <w:sz w:val="18"/>
                <w:szCs w:val="18"/>
              </w:rPr>
            </w:pPr>
            <w:r w:rsidRPr="002A6FA7">
              <w:rPr>
                <w:b/>
                <w:noProof/>
                <w:sz w:val="18"/>
                <w:szCs w:val="18"/>
              </w:rPr>
              <w:t>Dátový architekt a metodik pre referenčné údaje</w:t>
            </w:r>
          </w:p>
          <w:p w14:paraId="2A0DC576" w14:textId="77777777" w:rsidR="002A6FA7" w:rsidRPr="000A373D" w:rsidRDefault="002A6FA7" w:rsidP="000A373D">
            <w:pPr>
              <w:spacing w:after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37CAB8" w14:textId="0DCFB8B3" w:rsidR="002E72D0" w:rsidRPr="002E72D0" w:rsidRDefault="002E72D0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iniciuje a pripomienkuje legislatívu </w:t>
            </w:r>
            <w:r w:rsidR="007A7DE8">
              <w:rPr>
                <w:noProof/>
                <w:sz w:val="18"/>
                <w:szCs w:val="18"/>
              </w:rPr>
              <w:t xml:space="preserve">súvisiacu s </w:t>
            </w:r>
            <w:r w:rsidRPr="000A373D">
              <w:rPr>
                <w:noProof/>
                <w:sz w:val="18"/>
                <w:szCs w:val="18"/>
              </w:rPr>
              <w:t xml:space="preserve"> </w:t>
            </w:r>
            <w:r w:rsidR="0085664C">
              <w:rPr>
                <w:noProof/>
                <w:sz w:val="18"/>
                <w:szCs w:val="18"/>
              </w:rPr>
              <w:br/>
            </w:r>
            <w:r w:rsidRPr="000A373D">
              <w:rPr>
                <w:noProof/>
                <w:sz w:val="18"/>
                <w:szCs w:val="18"/>
              </w:rPr>
              <w:t>IS CSRÚ</w:t>
            </w:r>
          </w:p>
          <w:p w14:paraId="10F1D7DB" w14:textId="23EA6154" w:rsidR="0085664C" w:rsidRPr="0085664C" w:rsidRDefault="0085664C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v zmysle legislatívy metodicky usmerňuje správcov referenčných registrov a konzumentov</w:t>
            </w:r>
          </w:p>
          <w:p w14:paraId="7F86847F" w14:textId="79C750E9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identifikuje referenčné údaje a referenčné registre</w:t>
            </w:r>
            <w:r w:rsidR="002E72D0">
              <w:rPr>
                <w:noProof/>
                <w:sz w:val="18"/>
                <w:szCs w:val="18"/>
              </w:rPr>
              <w:t xml:space="preserve">, zodpovedá za </w:t>
            </w:r>
            <w:r w:rsidR="0085664C">
              <w:rPr>
                <w:noProof/>
                <w:sz w:val="18"/>
                <w:szCs w:val="18"/>
              </w:rPr>
              <w:t>aktualizáciu a zverejňovanie plánu ich vyhlásenia</w:t>
            </w:r>
          </w:p>
          <w:p w14:paraId="6695F345" w14:textId="1C69853F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komunikuje so správcom referenčného registra</w:t>
            </w:r>
            <w:r w:rsidR="004E5DA2">
              <w:rPr>
                <w:noProof/>
                <w:sz w:val="18"/>
                <w:szCs w:val="18"/>
              </w:rPr>
              <w:t xml:space="preserve"> pri vyhlasovaní údajov za referenčné a pri riešení incidentov s integritou údajov</w:t>
            </w:r>
          </w:p>
          <w:p w14:paraId="758A9B27" w14:textId="77777777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zabezpečuje výkon vyhlasovania referenčných údajov a registrov v zmysle legislatívy</w:t>
            </w:r>
          </w:p>
          <w:p w14:paraId="6D5D1030" w14:textId="26854D4B" w:rsidR="002A6FA7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realizuje operatívnu komunikáciu s architektonickou kanceláriou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42F6DA" w14:textId="49B7B352" w:rsidR="002A6FA7" w:rsidRPr="000A373D" w:rsidRDefault="002A6FA7" w:rsidP="0085664C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Zodpovednosť za referenčné údaje (plán</w:t>
            </w:r>
            <w:r w:rsidR="0085664C">
              <w:rPr>
                <w:noProof/>
                <w:sz w:val="18"/>
                <w:szCs w:val="18"/>
              </w:rPr>
              <w:t xml:space="preserve"> a ich</w:t>
            </w:r>
            <w:r>
              <w:rPr>
                <w:noProof/>
                <w:sz w:val="18"/>
                <w:szCs w:val="18"/>
              </w:rPr>
              <w:t xml:space="preserve"> vyhlasovanie, ...)</w:t>
            </w:r>
          </w:p>
        </w:tc>
      </w:tr>
      <w:tr w:rsidR="002E72D0" w:rsidRPr="000A373D" w14:paraId="75B2E586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51F937" w14:textId="264849D5" w:rsidR="002E72D0" w:rsidRDefault="002E72D0" w:rsidP="000A373D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D26CF9" w14:textId="472E07D2" w:rsidR="002E72D0" w:rsidRPr="002A6FA7" w:rsidRDefault="002E72D0" w:rsidP="002A6FA7">
            <w:pPr>
              <w:spacing w:after="0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Produktový manažér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C8326A" w14:textId="3538EEC7" w:rsidR="00A45AA9" w:rsidRDefault="00A45AA9" w:rsidP="00A45AA9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spolu so Správcom IS CSRÚ posudzuje a schvaľuje požiadavky OVM na integráciu</w:t>
            </w:r>
          </w:p>
          <w:p w14:paraId="72A193C8" w14:textId="5F78B7DF" w:rsidR="002E72D0" w:rsidRPr="000A373D" w:rsidRDefault="002E72D0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zastrešuje komunikáciu s architektonickou kanceláriou</w:t>
            </w:r>
            <w:r>
              <w:rPr>
                <w:noProof/>
                <w:sz w:val="18"/>
                <w:szCs w:val="18"/>
              </w:rPr>
              <w:t xml:space="preserve"> ÚPVII</w:t>
            </w:r>
            <w:r w:rsidRPr="000A373D">
              <w:rPr>
                <w:noProof/>
                <w:sz w:val="18"/>
                <w:szCs w:val="18"/>
              </w:rPr>
              <w:t xml:space="preserve"> a</w:t>
            </w:r>
            <w:r w:rsidR="004E5DA2">
              <w:rPr>
                <w:noProof/>
                <w:sz w:val="18"/>
                <w:szCs w:val="18"/>
              </w:rPr>
              <w:t> </w:t>
            </w:r>
            <w:r w:rsidRPr="000A373D">
              <w:rPr>
                <w:noProof/>
                <w:sz w:val="18"/>
                <w:szCs w:val="18"/>
              </w:rPr>
              <w:t>OVM</w:t>
            </w:r>
            <w:r w:rsidR="004E5DA2">
              <w:rPr>
                <w:noProof/>
                <w:sz w:val="18"/>
                <w:szCs w:val="18"/>
              </w:rPr>
              <w:t xml:space="preserve"> v oblasti koncepcie rozvoja IS CSRÚ</w:t>
            </w:r>
          </w:p>
          <w:p w14:paraId="4AEE3B79" w14:textId="6C7931CB" w:rsidR="006B59CF" w:rsidRPr="000A373D" w:rsidRDefault="006B59CF" w:rsidP="006B59CF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iniciuje alebo posudzuje požiadavky na zmenové konania</w:t>
            </w:r>
            <w:r>
              <w:rPr>
                <w:noProof/>
                <w:sz w:val="18"/>
                <w:szCs w:val="18"/>
              </w:rPr>
              <w:t>,</w:t>
            </w:r>
            <w:r w:rsidRPr="000A373D">
              <w:rPr>
                <w:noProof/>
                <w:sz w:val="18"/>
                <w:szCs w:val="18"/>
              </w:rPr>
              <w:t xml:space="preserve"> štúdie realizovateľnosti</w:t>
            </w:r>
            <w:r>
              <w:rPr>
                <w:noProof/>
                <w:sz w:val="18"/>
                <w:szCs w:val="18"/>
              </w:rPr>
              <w:t xml:space="preserve">, zámery a zmluvy </w:t>
            </w:r>
            <w:r w:rsidRPr="000A373D">
              <w:rPr>
                <w:noProof/>
                <w:sz w:val="18"/>
                <w:szCs w:val="18"/>
              </w:rPr>
              <w:t>v súvislosti s</w:t>
            </w:r>
            <w:r>
              <w:rPr>
                <w:noProof/>
                <w:sz w:val="18"/>
                <w:szCs w:val="18"/>
              </w:rPr>
              <w:t> vývojom nových funkcionalít IS CSRÚ</w:t>
            </w:r>
          </w:p>
          <w:p w14:paraId="518A3C00" w14:textId="77777777" w:rsidR="002E72D0" w:rsidRDefault="00317222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 OVM, ktoré majú požiadavky na nové služby IS CSRÚ alebo na úpravu existujúcich služieb IS CSRÚ</w:t>
            </w:r>
          </w:p>
          <w:p w14:paraId="61AB7CEC" w14:textId="2951CC36" w:rsidR="00C27659" w:rsidRPr="002A6FA7" w:rsidRDefault="00C27659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spravuje dokumentáciu k popisu služieb 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E45C3A" w14:textId="1025B19A" w:rsidR="002E72D0" w:rsidRDefault="0085664C" w:rsidP="002A6FA7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Zodpovednosť za rozvoj </w:t>
            </w:r>
            <w:r>
              <w:rPr>
                <w:noProof/>
                <w:sz w:val="18"/>
                <w:szCs w:val="18"/>
              </w:rPr>
              <w:br/>
              <w:t>IS CSRÚ a jeho služby</w:t>
            </w:r>
          </w:p>
        </w:tc>
      </w:tr>
    </w:tbl>
    <w:p w14:paraId="49803F2E" w14:textId="705518B7" w:rsidR="00E279DE" w:rsidRPr="003F2EA5" w:rsidRDefault="00E279DE" w:rsidP="00E279DE">
      <w:r w:rsidRPr="003F2EA5">
        <w:rPr>
          <w:noProof/>
        </w:rPr>
        <w:t xml:space="preserve"> </w:t>
      </w:r>
    </w:p>
    <w:p w14:paraId="20622E49" w14:textId="277B9866" w:rsidR="000656EA" w:rsidRPr="003F2EA5" w:rsidRDefault="00EF62D0" w:rsidP="005B72BD">
      <w:pPr>
        <w:pStyle w:val="Nadpis1"/>
      </w:pPr>
      <w:bookmarkStart w:id="117" w:name="_Toc9243080"/>
      <w:r w:rsidRPr="003F2EA5">
        <w:lastRenderedPageBreak/>
        <w:t>P</w:t>
      </w:r>
      <w:r w:rsidR="00A70C0F" w:rsidRPr="003F2EA5">
        <w:t xml:space="preserve">ostup pripojenia </w:t>
      </w:r>
      <w:r w:rsidR="001D2B2C">
        <w:t>Poskytovateľa</w:t>
      </w:r>
      <w:r w:rsidR="001D2B2C" w:rsidRPr="003F2EA5">
        <w:t xml:space="preserve"> </w:t>
      </w:r>
      <w:r w:rsidR="00A70C0F" w:rsidRPr="003F2EA5">
        <w:t>na IS CSRÚ</w:t>
      </w:r>
      <w:bookmarkEnd w:id="117"/>
    </w:p>
    <w:p w14:paraId="19939CDF" w14:textId="7EE2D583" w:rsidR="00FE6D78" w:rsidRPr="00D0218B" w:rsidRDefault="00FE6D78" w:rsidP="00B0010E">
      <w:pPr>
        <w:pStyle w:val="Odsekzoznamu"/>
        <w:numPr>
          <w:ilvl w:val="0"/>
          <w:numId w:val="18"/>
        </w:numPr>
        <w:spacing w:after="120"/>
        <w:ind w:left="426" w:hanging="215"/>
        <w:contextualSpacing w:val="0"/>
        <w:rPr>
          <w:b/>
        </w:rPr>
      </w:pPr>
      <w:r w:rsidRPr="00D0218B">
        <w:rPr>
          <w:b/>
        </w:rPr>
        <w:t>Iniciačn</w:t>
      </w:r>
      <w:r w:rsidR="00232101" w:rsidRPr="00D0218B">
        <w:rPr>
          <w:b/>
        </w:rPr>
        <w:t xml:space="preserve">ú požiadavku </w:t>
      </w:r>
      <w:r w:rsidR="001D2B2C" w:rsidRPr="001D2B2C">
        <w:rPr>
          <w:b/>
        </w:rPr>
        <w:t xml:space="preserve">Poskytovateľa </w:t>
      </w:r>
      <w:r w:rsidR="00232101" w:rsidRPr="00D0218B">
        <w:rPr>
          <w:b/>
        </w:rPr>
        <w:t xml:space="preserve">na pripojenie na IS CSRÚ </w:t>
      </w:r>
      <w:r w:rsidR="002F2D01" w:rsidRPr="00D0218B">
        <w:rPr>
          <w:b/>
        </w:rPr>
        <w:t xml:space="preserve">posiela </w:t>
      </w:r>
      <w:r w:rsidR="001D2B2C" w:rsidRPr="001D2B2C">
        <w:rPr>
          <w:b/>
        </w:rPr>
        <w:t xml:space="preserve">Poskytovateľ </w:t>
      </w:r>
      <w:r w:rsidR="002F2D01" w:rsidRPr="00D0218B">
        <w:rPr>
          <w:b/>
        </w:rPr>
        <w:t>na Správcu IS CSRÚ formou e-mailu</w:t>
      </w:r>
      <w:r w:rsidR="000D5F31" w:rsidRPr="00D0218B">
        <w:rPr>
          <w:b/>
        </w:rPr>
        <w:t xml:space="preserve">, </w:t>
      </w:r>
      <w:r w:rsidR="008F08B6" w:rsidRPr="00D0218B">
        <w:rPr>
          <w:b/>
        </w:rPr>
        <w:t>ktorý</w:t>
      </w:r>
      <w:r w:rsidR="000D5F31" w:rsidRPr="00D0218B">
        <w:rPr>
          <w:b/>
        </w:rPr>
        <w:t xml:space="preserve"> by mal obsahovať základné </w:t>
      </w:r>
      <w:r w:rsidR="00E116E9" w:rsidRPr="00D0218B">
        <w:rPr>
          <w:b/>
        </w:rPr>
        <w:t>informácie:</w:t>
      </w:r>
    </w:p>
    <w:p w14:paraId="4B379455" w14:textId="024EFE0D" w:rsidR="00E116E9" w:rsidRPr="003F2EA5" w:rsidRDefault="00E116E9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 xml:space="preserve">identifikácia </w:t>
      </w:r>
      <w:r w:rsidR="00B75F1E" w:rsidRPr="00B75F1E">
        <w:t xml:space="preserve">Poskytovateľa </w:t>
      </w:r>
      <w:r w:rsidR="00410DD3" w:rsidRPr="003F2EA5">
        <w:t xml:space="preserve">a IS </w:t>
      </w:r>
      <w:r w:rsidR="00B75F1E" w:rsidRPr="00B75F1E">
        <w:t>Poskytovateľa</w:t>
      </w:r>
      <w:r w:rsidR="00D0218B">
        <w:t>,</w:t>
      </w:r>
      <w:r w:rsidR="00410DD3" w:rsidRPr="003F2EA5">
        <w:t xml:space="preserve"> ktorý má záujem integrovať</w:t>
      </w:r>
      <w:r w:rsidR="00D0218B">
        <w:t xml:space="preserve"> </w:t>
      </w:r>
      <w:r w:rsidR="00D0218B" w:rsidRPr="003F2EA5">
        <w:t>sa</w:t>
      </w:r>
      <w:r w:rsidR="00410DD3" w:rsidRPr="003F2EA5">
        <w:t xml:space="preserve"> na IS CSRÚ,</w:t>
      </w:r>
    </w:p>
    <w:p w14:paraId="320CDBA4" w14:textId="422594B7" w:rsidR="00410DD3" w:rsidRPr="003F2EA5" w:rsidRDefault="000C40E3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 xml:space="preserve">zámer </w:t>
      </w:r>
      <w:r w:rsidR="00B75F1E" w:rsidRPr="00B75F1E">
        <w:t xml:space="preserve">Poskytovateľa </w:t>
      </w:r>
      <w:r w:rsidRPr="003F2EA5">
        <w:t xml:space="preserve">a </w:t>
      </w:r>
      <w:r w:rsidR="00650AF6" w:rsidRPr="003F2EA5">
        <w:t>dôvod integrácie,</w:t>
      </w:r>
    </w:p>
    <w:p w14:paraId="0F9924B1" w14:textId="34CEBE13" w:rsidR="00650AF6" w:rsidRPr="003F2EA5" w:rsidRDefault="00494F07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>oblasť údajov</w:t>
      </w:r>
      <w:r w:rsidR="001461C6" w:rsidRPr="003F2EA5">
        <w:t xml:space="preserve">/OE ktoré má </w:t>
      </w:r>
      <w:r w:rsidR="001E4113" w:rsidRPr="00B75F1E">
        <w:t xml:space="preserve">Poskytovateľa </w:t>
      </w:r>
      <w:r w:rsidR="001461C6" w:rsidRPr="003F2EA5">
        <w:t xml:space="preserve">záujem </w:t>
      </w:r>
      <w:r w:rsidR="0082313B">
        <w:t>poskytovať</w:t>
      </w:r>
      <w:r w:rsidR="001461C6" w:rsidRPr="003F2EA5">
        <w:t>,</w:t>
      </w:r>
    </w:p>
    <w:p w14:paraId="2FE71461" w14:textId="5FF8AF42" w:rsidR="001461C6" w:rsidRPr="003F2EA5" w:rsidRDefault="00F61A69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>rámcov</w:t>
      </w:r>
      <w:r w:rsidR="006418A7" w:rsidRPr="003F2EA5">
        <w:t>o</w:t>
      </w:r>
      <w:r w:rsidR="00675CD5" w:rsidRPr="003F2EA5">
        <w:t xml:space="preserve"> plánovan</w:t>
      </w:r>
      <w:r w:rsidR="006418A7" w:rsidRPr="003F2EA5">
        <w:t>ý</w:t>
      </w:r>
      <w:r w:rsidR="00675CD5" w:rsidRPr="003F2EA5">
        <w:t xml:space="preserve"> termín nasadenia </w:t>
      </w:r>
      <w:r w:rsidR="006418A7" w:rsidRPr="003F2EA5">
        <w:t xml:space="preserve">integrácie </w:t>
      </w:r>
      <w:r w:rsidR="00675CD5" w:rsidRPr="003F2EA5">
        <w:t>do produkčnej prevádzky,</w:t>
      </w:r>
    </w:p>
    <w:p w14:paraId="59F39FEE" w14:textId="1BFF63EF" w:rsidR="00675CD5" w:rsidRDefault="00D0218B" w:rsidP="00B0010E">
      <w:pPr>
        <w:pStyle w:val="Odsekzoznamu"/>
        <w:numPr>
          <w:ilvl w:val="0"/>
          <w:numId w:val="8"/>
        </w:numPr>
        <w:ind w:left="709" w:hanging="284"/>
      </w:pPr>
      <w:r>
        <w:t xml:space="preserve">základné informácie o </w:t>
      </w:r>
      <w:r w:rsidR="00B01B6B" w:rsidRPr="003F2EA5">
        <w:t>kontaktn</w:t>
      </w:r>
      <w:r>
        <w:t>ej</w:t>
      </w:r>
      <w:r w:rsidR="00B01B6B" w:rsidRPr="003F2EA5">
        <w:t xml:space="preserve"> osob</w:t>
      </w:r>
      <w:r>
        <w:t>e</w:t>
      </w:r>
      <w:r w:rsidR="00B01B6B" w:rsidRPr="003F2EA5">
        <w:t xml:space="preserve"> za </w:t>
      </w:r>
      <w:r w:rsidR="001E4113" w:rsidRPr="00B75F1E">
        <w:t xml:space="preserve">Poskytovateľa </w:t>
      </w:r>
      <w:r w:rsidR="00850A3B" w:rsidRPr="003F2EA5">
        <w:t>(e-mail, telefón)</w:t>
      </w:r>
      <w:r w:rsidR="00B01B6B" w:rsidRPr="003F2EA5">
        <w:t>.</w:t>
      </w:r>
    </w:p>
    <w:p w14:paraId="2DDAE1EA" w14:textId="2038ACB0" w:rsidR="00050983" w:rsidRDefault="00050983" w:rsidP="00532F3A">
      <w:pPr>
        <w:jc w:val="left"/>
      </w:pPr>
      <w:r>
        <w:t>Pozn.: Kontaktné údaje na Správcu IS CSRÚ sú zverejnené na</w:t>
      </w:r>
      <w:r w:rsidR="00532F3A">
        <w:t>:</w:t>
      </w:r>
      <w:r>
        <w:t xml:space="preserve"> </w:t>
      </w:r>
      <w:hyperlink r:id="rId19" w:history="1">
        <w:r w:rsidR="00532F3A">
          <w:rPr>
            <w:rStyle w:val="Hypertextovprepojenie"/>
          </w:rPr>
          <w:t>https://www.vicepremier.gov.sk/sekcie/informatizacia/egovernment/manazment-udajov/referencne-udaje/index.html</w:t>
        </w:r>
      </w:hyperlink>
    </w:p>
    <w:p w14:paraId="3FF2148F" w14:textId="77777777" w:rsidR="00D0218B" w:rsidRPr="003F2EA5" w:rsidRDefault="00D0218B" w:rsidP="00D0218B">
      <w:pPr>
        <w:pStyle w:val="Odsekzoznamu"/>
        <w:ind w:left="709"/>
      </w:pPr>
    </w:p>
    <w:p w14:paraId="1D9A59C1" w14:textId="175BA313" w:rsidR="00E32AB5" w:rsidRPr="00D0218B" w:rsidRDefault="00863AA0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 xml:space="preserve">Posúdenie požiadavky </w:t>
      </w:r>
      <w:r w:rsidR="001E4113" w:rsidRPr="00C63433">
        <w:rPr>
          <w:b/>
        </w:rPr>
        <w:t>Poskytovateľa</w:t>
      </w:r>
      <w:r w:rsidR="001E4113" w:rsidRPr="00B75F1E">
        <w:t xml:space="preserve"> </w:t>
      </w:r>
      <w:r w:rsidR="00E32AB5" w:rsidRPr="00D0218B">
        <w:rPr>
          <w:b/>
        </w:rPr>
        <w:t>na UPVII</w:t>
      </w:r>
    </w:p>
    <w:p w14:paraId="169F1274" w14:textId="67D68812" w:rsidR="00D0218B" w:rsidRDefault="002A68A3" w:rsidP="002A68A3">
      <w:pPr>
        <w:pStyle w:val="Odsekzoznamu"/>
        <w:spacing w:after="0"/>
        <w:ind w:left="284"/>
        <w:contextualSpacing w:val="0"/>
      </w:pPr>
      <w:r>
        <w:t xml:space="preserve">Požiadavku </w:t>
      </w:r>
      <w:r w:rsidR="001E4113" w:rsidRPr="00B75F1E">
        <w:t xml:space="preserve">Poskytovateľa </w:t>
      </w:r>
      <w:r>
        <w:t xml:space="preserve">na pripojenie sa na IS CSRÚ posúdi Správca IS CSRÚ v spolupráci so zástupcami Gestora IS CSRÚ. Spoločne vyhodnotia požiadavku z hľadiska jej realizovateľnosti prostredníctvom štandardného procesu </w:t>
      </w:r>
      <w:r w:rsidR="000F49D3">
        <w:t xml:space="preserve">podpory </w:t>
      </w:r>
      <w:r w:rsidR="00E80B42">
        <w:t>(viď. integračný manuál IS CSRÚ</w:t>
      </w:r>
      <w:r w:rsidR="00957033">
        <w:t>)</w:t>
      </w:r>
      <w:r w:rsidR="000F49D3">
        <w:t xml:space="preserve">. Pokiaľ ide o požiadavku </w:t>
      </w:r>
      <w:r w:rsidR="00075829" w:rsidRPr="00B75F1E">
        <w:t xml:space="preserve">Poskytovateľa </w:t>
      </w:r>
      <w:r w:rsidR="000F49D3">
        <w:t>týkajúcu sa iných než dostupných služieb IS CSRÚ</w:t>
      </w:r>
      <w:r w:rsidR="00143CBE">
        <w:t xml:space="preserve"> alebo </w:t>
      </w:r>
      <w:r w:rsidR="00654909">
        <w:t>použitia vlastnej služby poskytovateľa</w:t>
      </w:r>
      <w:r w:rsidR="000F49D3">
        <w:t xml:space="preserve">, tak </w:t>
      </w:r>
      <w:r w:rsidR="000C6707">
        <w:t>takáto požiadavka sa posudzuje individuálne</w:t>
      </w:r>
      <w:r w:rsidR="00E80B42">
        <w:t xml:space="preserve"> v spolupráci</w:t>
      </w:r>
      <w:r w:rsidR="000C6707">
        <w:t xml:space="preserve"> s Produktovým manažérom IS CSRÚ, ktorý preskúma jej realizovateľnosť v rámci zavedeného procesu riadenia zmien („change managementu“</w:t>
      </w:r>
      <w:r w:rsidR="00E80B42">
        <w:t>) ÚPVII a vo vzťahu ku koncepcii rozvoja a architektúre IS CSRÚ.</w:t>
      </w:r>
    </w:p>
    <w:p w14:paraId="02796FFA" w14:textId="77777777" w:rsidR="002A68A3" w:rsidRPr="003F2EA5" w:rsidRDefault="002A68A3" w:rsidP="00D0218B">
      <w:pPr>
        <w:pStyle w:val="Odsekzoznamu"/>
        <w:spacing w:after="0"/>
        <w:ind w:left="426" w:hanging="142"/>
        <w:contextualSpacing w:val="0"/>
      </w:pPr>
    </w:p>
    <w:p w14:paraId="6D905B08" w14:textId="768EB60C" w:rsidR="00D0218B" w:rsidRPr="00D0218B" w:rsidRDefault="00E32AB5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>S</w:t>
      </w:r>
      <w:r w:rsidR="00863AA0" w:rsidRPr="00D0218B">
        <w:rPr>
          <w:b/>
        </w:rPr>
        <w:t xml:space="preserve">chválenie </w:t>
      </w:r>
      <w:r w:rsidRPr="00D0218B">
        <w:rPr>
          <w:b/>
        </w:rPr>
        <w:t xml:space="preserve">požiadavky </w:t>
      </w:r>
      <w:r w:rsidR="00DC0A9F" w:rsidRPr="00DC0A9F">
        <w:rPr>
          <w:b/>
        </w:rPr>
        <w:t xml:space="preserve">Poskytovateľa </w:t>
      </w:r>
      <w:r w:rsidR="00863AA0" w:rsidRPr="00D0218B">
        <w:rPr>
          <w:b/>
        </w:rPr>
        <w:t>na UPVII</w:t>
      </w:r>
    </w:p>
    <w:p w14:paraId="6D0999DF" w14:textId="5BDF82F5" w:rsidR="00D0218B" w:rsidRDefault="00E80B42" w:rsidP="00E80B42">
      <w:pPr>
        <w:spacing w:after="0"/>
        <w:ind w:left="284"/>
      </w:pPr>
      <w:r>
        <w:t xml:space="preserve">V prípade kladného posúdenia je, požiadavka </w:t>
      </w:r>
      <w:r w:rsidR="00DC0A9F" w:rsidRPr="00B75F1E">
        <w:t xml:space="preserve">Poskytovateľa </w:t>
      </w:r>
      <w:r>
        <w:t>na pripojenie sa na CSRÚ, posunutá na jej sprocesovanie v zmysle bodu IV. nižšie.</w:t>
      </w:r>
    </w:p>
    <w:p w14:paraId="1BF36E82" w14:textId="77777777" w:rsidR="00E80B42" w:rsidRDefault="00E80B42" w:rsidP="00D0218B">
      <w:pPr>
        <w:spacing w:after="0"/>
        <w:ind w:left="426" w:hanging="142"/>
      </w:pPr>
    </w:p>
    <w:p w14:paraId="312110A3" w14:textId="33D09588" w:rsidR="003A2A1C" w:rsidRPr="00D0218B" w:rsidRDefault="00DC0A9F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C0A9F">
        <w:rPr>
          <w:b/>
        </w:rPr>
        <w:t xml:space="preserve">Poskytovateľ </w:t>
      </w:r>
      <w:r w:rsidR="00BD63F2" w:rsidRPr="00D0218B">
        <w:rPr>
          <w:b/>
        </w:rPr>
        <w:t xml:space="preserve">- </w:t>
      </w:r>
      <w:r w:rsidR="0082387A" w:rsidRPr="00D0218B">
        <w:rPr>
          <w:b/>
        </w:rPr>
        <w:t>proces</w:t>
      </w:r>
      <w:r w:rsidR="00BD63F2" w:rsidRPr="00D0218B">
        <w:rPr>
          <w:b/>
        </w:rPr>
        <w:t xml:space="preserve"> </w:t>
      </w:r>
      <w:r w:rsidR="00505CAC" w:rsidRPr="00D0218B">
        <w:rPr>
          <w:b/>
        </w:rPr>
        <w:t>integrácie</w:t>
      </w:r>
      <w:r w:rsidR="00CA0020" w:rsidRPr="00D0218B">
        <w:rPr>
          <w:b/>
        </w:rPr>
        <w:t xml:space="preserve"> na IS CSRÚ</w:t>
      </w:r>
      <w:r w:rsidR="00C8103B" w:rsidRPr="00D0218B">
        <w:rPr>
          <w:b/>
        </w:rPr>
        <w:t>:</w:t>
      </w:r>
    </w:p>
    <w:p w14:paraId="77BAE62A" w14:textId="77777777" w:rsidR="00D0218B" w:rsidRDefault="00D0218B" w:rsidP="00173C76">
      <w:pPr>
        <w:spacing w:after="60"/>
        <w:ind w:left="284"/>
        <w:jc w:val="left"/>
      </w:pPr>
    </w:p>
    <w:p w14:paraId="5BF9FFD6" w14:textId="1B8C7D98" w:rsidR="002B76C4" w:rsidRPr="00D0218B" w:rsidRDefault="002B76C4" w:rsidP="00173C76">
      <w:pPr>
        <w:spacing w:after="60"/>
        <w:ind w:left="284"/>
        <w:jc w:val="left"/>
        <w:rPr>
          <w:b/>
        </w:rPr>
      </w:pPr>
      <w:r w:rsidRPr="00D0218B">
        <w:rPr>
          <w:b/>
        </w:rPr>
        <w:t>Aktivity:</w:t>
      </w:r>
    </w:p>
    <w:p w14:paraId="251A85E6" w14:textId="4F52B64E" w:rsidR="003D0462" w:rsidRPr="003F2EA5" w:rsidRDefault="003D0462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Príprava DIZ v súčinnosti UPVII a </w:t>
      </w:r>
      <w:r w:rsidR="00C63433" w:rsidRPr="00B75F1E">
        <w:t xml:space="preserve">Poskytovateľa </w:t>
      </w:r>
      <w:r w:rsidRPr="003F2EA5">
        <w:t>- iniciuje UPVII</w:t>
      </w:r>
      <w:r w:rsidR="006F5F8E" w:rsidRPr="003F2EA5">
        <w:t>,</w:t>
      </w:r>
    </w:p>
    <w:p w14:paraId="2281ABE0" w14:textId="4A2348B5" w:rsidR="003D0462" w:rsidRPr="003F2EA5" w:rsidRDefault="00040DCA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Výstupy špecifikácie pripojenia podľa DIZ - iniciuje UPVII</w:t>
      </w:r>
      <w:r w:rsidR="00C46B7F" w:rsidRPr="003F2EA5">
        <w:t>,</w:t>
      </w:r>
    </w:p>
    <w:p w14:paraId="2DFE5C1E" w14:textId="35FBF19F" w:rsidR="00D84DE4" w:rsidRPr="003F2EA5" w:rsidRDefault="006361BE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bookmarkStart w:id="118" w:name="_Hlk439000"/>
      <w:r w:rsidRPr="003F2EA5">
        <w:t>Finalizácia a p</w:t>
      </w:r>
      <w:r w:rsidR="00D84DE4" w:rsidRPr="003F2EA5">
        <w:t>odpísanie DIZ</w:t>
      </w:r>
      <w:bookmarkEnd w:id="118"/>
      <w:r w:rsidR="00D84DE4" w:rsidRPr="003F2EA5">
        <w:t>,</w:t>
      </w:r>
    </w:p>
    <w:p w14:paraId="0EA7544E" w14:textId="3AABC4CE" w:rsidR="009A213C" w:rsidRPr="003F2EA5" w:rsidRDefault="009A213C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Nastavenie infraštruktúrnych parametrov strany </w:t>
      </w:r>
      <w:r w:rsidR="00C63433" w:rsidRPr="00B75F1E">
        <w:t xml:space="preserve">Poskytovateľa </w:t>
      </w:r>
      <w:r w:rsidRPr="003F2EA5">
        <w:t>podľa podkladov z IS CSRÚ,</w:t>
      </w:r>
    </w:p>
    <w:p w14:paraId="251292E0" w14:textId="157068EF" w:rsidR="00C46B7F" w:rsidRPr="003F2EA5" w:rsidRDefault="00994B21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Overenie </w:t>
      </w:r>
      <w:r w:rsidR="009A213C" w:rsidRPr="003F2EA5">
        <w:t xml:space="preserve">konektivity </w:t>
      </w:r>
      <w:r w:rsidR="00C63433" w:rsidRPr="00B75F1E">
        <w:t xml:space="preserve">Poskytovateľa </w:t>
      </w:r>
      <w:r w:rsidR="009A213C" w:rsidRPr="003F2EA5">
        <w:t>na TEST a PROD prostredia</w:t>
      </w:r>
      <w:r w:rsidR="00990C97" w:rsidRPr="003F2EA5">
        <w:t xml:space="preserve"> IS CSRÚ</w:t>
      </w:r>
      <w:r w:rsidR="009A213C" w:rsidRPr="003F2EA5">
        <w:t>,</w:t>
      </w:r>
    </w:p>
    <w:p w14:paraId="1E6DD5E2" w14:textId="5718458E" w:rsidR="003130D5" w:rsidRPr="003F2EA5" w:rsidRDefault="003130D5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Finalizácia a schválenie Testovacích scenárov,</w:t>
      </w:r>
    </w:p>
    <w:p w14:paraId="2F6DA0E7" w14:textId="12FB8C61" w:rsidR="009A213C" w:rsidRPr="003F2EA5" w:rsidRDefault="003130D5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Realizácia integračných testov - UAT,</w:t>
      </w:r>
    </w:p>
    <w:p w14:paraId="72B1C73B" w14:textId="1B879E8F" w:rsidR="003E4F60" w:rsidRPr="003F2EA5" w:rsidRDefault="003E4F60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Príprava a sprocesovanie SLA v súčinnosti UPVII a </w:t>
      </w:r>
      <w:r w:rsidR="00C63433" w:rsidRPr="00B75F1E">
        <w:t xml:space="preserve">Poskytovateľa </w:t>
      </w:r>
      <w:r w:rsidRPr="003F2EA5">
        <w:t>- iniciuje UPVII,</w:t>
      </w:r>
    </w:p>
    <w:p w14:paraId="238B72CA" w14:textId="60CA60BA" w:rsidR="00C8103B" w:rsidRPr="003F2EA5" w:rsidRDefault="003E4F60" w:rsidP="00B0010E">
      <w:pPr>
        <w:pStyle w:val="Odsekzoznamu"/>
        <w:numPr>
          <w:ilvl w:val="0"/>
          <w:numId w:val="7"/>
        </w:numPr>
        <w:spacing w:line="360" w:lineRule="auto"/>
        <w:ind w:left="714" w:hanging="357"/>
        <w:jc w:val="left"/>
      </w:pPr>
      <w:r w:rsidRPr="003F2EA5">
        <w:t>Nábeh integrácie do produkčn</w:t>
      </w:r>
      <w:r w:rsidR="000A606C" w:rsidRPr="003F2EA5">
        <w:t>ej prevádzky</w:t>
      </w:r>
      <w:r w:rsidR="00062FC3" w:rsidRPr="003F2EA5">
        <w:t>.</w:t>
      </w:r>
    </w:p>
    <w:p w14:paraId="7092BD66" w14:textId="69D5036D" w:rsidR="005B72BD" w:rsidRPr="003F2EA5" w:rsidRDefault="003D0462" w:rsidP="002759B8">
      <w:pPr>
        <w:pStyle w:val="Nadpis2"/>
        <w:ind w:left="567"/>
      </w:pPr>
      <w:bookmarkStart w:id="119" w:name="_Toc9243081"/>
      <w:r w:rsidRPr="003F2EA5">
        <w:lastRenderedPageBreak/>
        <w:t xml:space="preserve">Príprava DIZ v súčinnosti UPVII a </w:t>
      </w:r>
      <w:r w:rsidR="001F1D28">
        <w:t>Poskytovateľa</w:t>
      </w:r>
      <w:r w:rsidR="001F1D28" w:rsidRPr="003F2EA5">
        <w:t xml:space="preserve"> </w:t>
      </w:r>
      <w:r w:rsidRPr="003F2EA5">
        <w:t>- iniciuje UPVII</w:t>
      </w:r>
      <w:bookmarkEnd w:id="119"/>
    </w:p>
    <w:p w14:paraId="6FD68C8C" w14:textId="77777777" w:rsidR="000D0239" w:rsidRDefault="000D0239" w:rsidP="000D0239">
      <w:pPr>
        <w:keepNext/>
        <w:keepLines/>
      </w:pPr>
      <w:r>
        <w:t>P</w:t>
      </w:r>
      <w:r w:rsidRPr="002D098C">
        <w:t xml:space="preserve">oskytovanie </w:t>
      </w:r>
      <w:r>
        <w:t>údajov</w:t>
      </w:r>
      <w:r w:rsidRPr="002D098C">
        <w:t xml:space="preserve"> </w:t>
      </w:r>
      <w:r>
        <w:t xml:space="preserve">od </w:t>
      </w:r>
      <w:r w:rsidRPr="00A4647D">
        <w:t>Poskytovateľa</w:t>
      </w:r>
      <w:r w:rsidRPr="002D098C">
        <w:t xml:space="preserve"> môže byť realizované</w:t>
      </w:r>
      <w:r>
        <w:t>:</w:t>
      </w:r>
    </w:p>
    <w:p w14:paraId="14DACBD3" w14:textId="77777777" w:rsidR="000D0239" w:rsidRDefault="000D0239" w:rsidP="000D0239">
      <w:pPr>
        <w:pStyle w:val="Odsekzoznamu"/>
        <w:keepNext/>
        <w:keepLines/>
        <w:numPr>
          <w:ilvl w:val="0"/>
          <w:numId w:val="31"/>
        </w:numPr>
      </w:pPr>
      <w:r>
        <w:t>P</w:t>
      </w:r>
      <w:r w:rsidRPr="002D098C">
        <w:t xml:space="preserve">rostredníctvom </w:t>
      </w:r>
      <w:r w:rsidRPr="00A4647D">
        <w:t>služby</w:t>
      </w:r>
      <w:r w:rsidRPr="002D098C">
        <w:t xml:space="preserve"> </w:t>
      </w:r>
      <w:r w:rsidRPr="00A4647D">
        <w:t>Poskytovateľa</w:t>
      </w:r>
      <w:r>
        <w:t xml:space="preserve">, tzn. že IS CSRÚ volá službu </w:t>
      </w:r>
      <w:r w:rsidRPr="00A4647D">
        <w:t>Poskytovateľa</w:t>
      </w:r>
      <w:r>
        <w:t xml:space="preserve"> prostredníctvom ktorej získa údaje. Režim získavania údajov a následné nakladanie s nimi je predmetnom DIZ (napr. či sa aplikuje len koncept sprostredkovaného volania služby alebo sa aplikuje koncept perzistencie</w:t>
      </w:r>
      <w:r w:rsidRPr="00BE1B27">
        <w:t xml:space="preserve"> </w:t>
      </w:r>
      <w:r>
        <w:t>údajov v CSRÚ, vid. Kap. 3.1).</w:t>
      </w:r>
    </w:p>
    <w:p w14:paraId="28CA25F6" w14:textId="77777777" w:rsidR="000D0239" w:rsidRDefault="000D0239" w:rsidP="000D0239">
      <w:pPr>
        <w:pStyle w:val="Odsekzoznamu"/>
        <w:keepNext/>
        <w:keepLines/>
        <w:numPr>
          <w:ilvl w:val="0"/>
          <w:numId w:val="31"/>
        </w:numPr>
      </w:pPr>
      <w:r>
        <w:t>P</w:t>
      </w:r>
      <w:r w:rsidRPr="002D098C">
        <w:t>rostredníctvom</w:t>
      </w:r>
      <w:r>
        <w:t xml:space="preserve"> </w:t>
      </w:r>
      <w:r w:rsidRPr="00A4647D">
        <w:t>služby</w:t>
      </w:r>
      <w:r w:rsidRPr="002D098C">
        <w:t xml:space="preserve"> </w:t>
      </w:r>
      <w:r>
        <w:t>IS CSRÚ</w:t>
      </w:r>
      <w:r w:rsidRPr="002D098C">
        <w:t xml:space="preserve"> </w:t>
      </w:r>
      <w:r>
        <w:t>„Zápis údajov do CSRÚ“ (</w:t>
      </w:r>
      <w:r w:rsidRPr="00765AAB">
        <w:t>sluzba_is_49251</w:t>
      </w:r>
      <w:r>
        <w:t xml:space="preserve">). </w:t>
      </w:r>
    </w:p>
    <w:p w14:paraId="6E1F0CB4" w14:textId="47A6B08B" w:rsidR="000D0239" w:rsidRDefault="000D0239" w:rsidP="000D0239">
      <w:pPr>
        <w:pStyle w:val="Textkomentra"/>
      </w:pPr>
      <w:r>
        <w:rPr>
          <w:rStyle w:val="Odkaznakomentr"/>
        </w:rPr>
        <w:t/>
      </w:r>
      <w:r>
        <w:t>Použitie služby „Zápis údajov do CSRÚ“ je vhodný najmä v prípadoch, keď poskytovateľ nemá vhodné služby alebo keď je predpoklad, že by jeho IS nemusel zvládnuť transakčnú záťaž poskytovania údajov.</w:t>
      </w:r>
      <w:r w:rsidR="000E14E2">
        <w:t xml:space="preserve"> </w:t>
      </w:r>
    </w:p>
    <w:p w14:paraId="60CF94AB" w14:textId="1F81A0E7" w:rsidR="00AE4E80" w:rsidRDefault="00AE4E80" w:rsidP="000D0239">
      <w:pPr>
        <w:pStyle w:val="Textkomentra"/>
      </w:pPr>
      <w:r>
        <w:t>V prípade perzistencie</w:t>
      </w:r>
      <w:r w:rsidRPr="00BE1B27">
        <w:t xml:space="preserve"> </w:t>
      </w:r>
      <w:r>
        <w:t>údajov</w:t>
      </w:r>
      <w:r w:rsidR="00BC2440">
        <w:t>,</w:t>
      </w:r>
      <w:r>
        <w:t xml:space="preserve"> CSRÚ </w:t>
      </w:r>
      <w:r w:rsidR="00BC2440">
        <w:t>nesie z</w:t>
      </w:r>
      <w:r>
        <w:t xml:space="preserve">odpovednosť za oprávnené poskytovanie údajov </w:t>
      </w:r>
      <w:r w:rsidR="00BC2440">
        <w:t>konzumentom</w:t>
      </w:r>
      <w:r w:rsidR="006A3786">
        <w:t>. Z uvedeného dôvodu</w:t>
      </w:r>
      <w:r w:rsidR="00213826">
        <w:t xml:space="preserve"> </w:t>
      </w:r>
      <w:r>
        <w:t xml:space="preserve">v DIZ musí byť </w:t>
      </w:r>
      <w:r w:rsidR="00213826">
        <w:t>vždy špecifikované</w:t>
      </w:r>
      <w:r>
        <w:t xml:space="preserve">, ktorí </w:t>
      </w:r>
      <w:r w:rsidR="00213826">
        <w:t>konzumenti</w:t>
      </w:r>
      <w:r>
        <w:t xml:space="preserve"> majú </w:t>
      </w:r>
      <w:r w:rsidR="00213826">
        <w:t xml:space="preserve">nárok </w:t>
      </w:r>
      <w:r>
        <w:t xml:space="preserve">mať </w:t>
      </w:r>
      <w:r w:rsidR="003C58A3">
        <w:t>sprístupnenie</w:t>
      </w:r>
      <w:r w:rsidR="0020271F">
        <w:t xml:space="preserve"> </w:t>
      </w:r>
      <w:r>
        <w:t>OE, vrátane</w:t>
      </w:r>
      <w:r w:rsidR="003C58A3">
        <w:t xml:space="preserve"> špecifikácie </w:t>
      </w:r>
      <w:r w:rsidR="00B846F4">
        <w:t xml:space="preserve">rozsahu </w:t>
      </w:r>
      <w:r>
        <w:t>atribútov</w:t>
      </w:r>
      <w:r w:rsidR="00B846F4">
        <w:t>.</w:t>
      </w:r>
    </w:p>
    <w:p w14:paraId="1F6C12D0" w14:textId="0284D902" w:rsidR="002E1DB6" w:rsidRPr="003F2EA5" w:rsidRDefault="009A2395" w:rsidP="002E1DB6">
      <w:pPr>
        <w:keepNext/>
        <w:keepLines/>
      </w:pPr>
      <w:r w:rsidRPr="004344DE">
        <w:rPr>
          <w:b/>
        </w:rPr>
        <w:t xml:space="preserve">Ak sa budú pre integráciu využívať služby </w:t>
      </w:r>
      <w:r w:rsidR="00A9295B">
        <w:rPr>
          <w:b/>
          <w:szCs w:val="20"/>
        </w:rPr>
        <w:t>IS CSRÚ</w:t>
      </w:r>
      <w:r w:rsidR="002E1DB6">
        <w:t>, h</w:t>
      </w:r>
      <w:r w:rsidR="002E1DB6" w:rsidRPr="003F2EA5">
        <w:t xml:space="preserve">lavnými vstupmi pre prípravu Dohody o integračnom zámere (DIZ) sú nasledovné dokumenty, ktoré Správca IS CSRÚ poskytne integrujúcemu sa </w:t>
      </w:r>
      <w:r w:rsidR="002E1DB6">
        <w:t>Poskytovateľ</w:t>
      </w:r>
      <w:r w:rsidR="00487F70">
        <w:t>ovi</w:t>
      </w:r>
      <w:r w:rsidR="002E1DB6" w:rsidRPr="003F2EA5">
        <w:t>:</w:t>
      </w:r>
    </w:p>
    <w:p w14:paraId="101A65E5" w14:textId="77777777" w:rsidR="002E1DB6" w:rsidRPr="003F2EA5" w:rsidRDefault="002E1DB6" w:rsidP="002E1DB6">
      <w:pPr>
        <w:pStyle w:val="Odsekzoznamu"/>
        <w:numPr>
          <w:ilvl w:val="0"/>
          <w:numId w:val="5"/>
        </w:numPr>
        <w:spacing w:after="0"/>
        <w:jc w:val="left"/>
      </w:pPr>
      <w:r w:rsidRPr="003F2EA5">
        <w:t xml:space="preserve">Vzorová DIZ IS CSRÚ – </w:t>
      </w:r>
      <w:r>
        <w:t>Poskytovateľ</w:t>
      </w:r>
      <w:r w:rsidRPr="003F2EA5">
        <w:t>,</w:t>
      </w:r>
    </w:p>
    <w:p w14:paraId="5FC3BBBC" w14:textId="77777777" w:rsidR="002E1DB6" w:rsidRPr="003F2EA5" w:rsidRDefault="002E1DB6" w:rsidP="002E1DB6">
      <w:pPr>
        <w:pStyle w:val="Odsekzoznamu"/>
        <w:numPr>
          <w:ilvl w:val="0"/>
          <w:numId w:val="5"/>
        </w:numPr>
        <w:spacing w:after="0" w:line="240" w:lineRule="auto"/>
        <w:ind w:left="714" w:hanging="357"/>
        <w:contextualSpacing w:val="0"/>
        <w:jc w:val="left"/>
      </w:pPr>
      <w:r w:rsidRPr="003F2EA5">
        <w:t>Integračný manuál IS CSRÚ.</w:t>
      </w:r>
    </w:p>
    <w:p w14:paraId="0BA01E4D" w14:textId="00D84B40" w:rsidR="00202B92" w:rsidRDefault="00E75AED" w:rsidP="00D526DC">
      <w:pPr>
        <w:spacing w:before="120"/>
        <w:jc w:val="left"/>
      </w:pPr>
      <w:r>
        <w:t>Vzorová DIZ IS CSRÚ a Integračný manuál IS CSRÚ sú zverejnené na</w:t>
      </w:r>
      <w:r w:rsidR="005A3CCD">
        <w:t xml:space="preserve">: </w:t>
      </w:r>
      <w:hyperlink r:id="rId20" w:history="1">
        <w:r w:rsidR="00202B92" w:rsidRPr="008E4FCE">
          <w:rPr>
            <w:rStyle w:val="Hypertextovprepojenie"/>
          </w:rPr>
          <w:t>https://www.vicepremier.gov.sk/sekcie/metodicke-postupy/index.html</w:t>
        </w:r>
      </w:hyperlink>
    </w:p>
    <w:p w14:paraId="7BC58AFB" w14:textId="63B8B74D" w:rsidR="00015264" w:rsidRDefault="00F23613" w:rsidP="00BE6FC1">
      <w:pPr>
        <w:keepNext/>
        <w:keepLines/>
      </w:pPr>
      <w:r w:rsidRPr="004344DE">
        <w:rPr>
          <w:b/>
        </w:rPr>
        <w:t xml:space="preserve">Ak sa budú pre integráciu využívať služby </w:t>
      </w:r>
      <w:r w:rsidR="00176944" w:rsidRPr="00176944">
        <w:rPr>
          <w:b/>
          <w:szCs w:val="20"/>
        </w:rPr>
        <w:t>P</w:t>
      </w:r>
      <w:r w:rsidR="00176944" w:rsidRPr="00176944">
        <w:rPr>
          <w:b/>
        </w:rPr>
        <w:t>oskytovateľa</w:t>
      </w:r>
      <w:r w:rsidR="00882433">
        <w:t xml:space="preserve">, </w:t>
      </w:r>
      <w:r w:rsidR="00176944">
        <w:t>P</w:t>
      </w:r>
      <w:r w:rsidR="00882433">
        <w:t xml:space="preserve">oskytovateľ má </w:t>
      </w:r>
      <w:r w:rsidR="006D545C">
        <w:t xml:space="preserve">možnosť predložiť </w:t>
      </w:r>
      <w:r w:rsidR="00E75AED">
        <w:t>vlastný</w:t>
      </w:r>
      <w:r w:rsidR="006D545C">
        <w:t xml:space="preserve"> návrh DIZ</w:t>
      </w:r>
      <w:r w:rsidR="00E75AED">
        <w:t xml:space="preserve"> a</w:t>
      </w:r>
      <w:r w:rsidR="00EF467B">
        <w:t xml:space="preserve"> zároveň </w:t>
      </w:r>
      <w:r w:rsidR="00D526DC">
        <w:t>musí posky</w:t>
      </w:r>
      <w:r w:rsidR="00EF467B">
        <w:t>tnú</w:t>
      </w:r>
      <w:r w:rsidR="000345B4">
        <w:t xml:space="preserve">ť </w:t>
      </w:r>
      <w:r w:rsidR="000345B4">
        <w:rPr>
          <w:szCs w:val="20"/>
        </w:rPr>
        <w:t>integračný manuál pre služb</w:t>
      </w:r>
      <w:r w:rsidR="008E740A">
        <w:rPr>
          <w:szCs w:val="20"/>
        </w:rPr>
        <w:t>y</w:t>
      </w:r>
      <w:r w:rsidR="000345B4">
        <w:rPr>
          <w:szCs w:val="20"/>
        </w:rPr>
        <w:t xml:space="preserve"> ktor</w:t>
      </w:r>
      <w:r w:rsidR="008E740A">
        <w:rPr>
          <w:szCs w:val="20"/>
        </w:rPr>
        <w:t>é</w:t>
      </w:r>
      <w:r w:rsidR="000345B4">
        <w:rPr>
          <w:szCs w:val="20"/>
        </w:rPr>
        <w:t xml:space="preserve"> bud</w:t>
      </w:r>
      <w:r w:rsidR="003F797C">
        <w:rPr>
          <w:szCs w:val="20"/>
        </w:rPr>
        <w:t>ú</w:t>
      </w:r>
      <w:r w:rsidR="000345B4">
        <w:rPr>
          <w:szCs w:val="20"/>
        </w:rPr>
        <w:t xml:space="preserve"> použit</w:t>
      </w:r>
      <w:r w:rsidR="003F797C">
        <w:rPr>
          <w:szCs w:val="20"/>
        </w:rPr>
        <w:t>é</w:t>
      </w:r>
      <w:r w:rsidR="000345B4">
        <w:rPr>
          <w:szCs w:val="20"/>
        </w:rPr>
        <w:t xml:space="preserve"> </w:t>
      </w:r>
      <w:r w:rsidR="00CB4A5E">
        <w:rPr>
          <w:szCs w:val="20"/>
        </w:rPr>
        <w:t>na integráciu</w:t>
      </w:r>
      <w:r w:rsidR="003F797C">
        <w:rPr>
          <w:szCs w:val="20"/>
        </w:rPr>
        <w:t>.</w:t>
      </w:r>
    </w:p>
    <w:p w14:paraId="71B3F9F4" w14:textId="03A67169" w:rsidR="00244E76" w:rsidRPr="003F2EA5" w:rsidRDefault="00EE4FD7" w:rsidP="00733843">
      <w:r w:rsidRPr="003F2EA5">
        <w:t>Po oboznámení sa s dokumentami, i</w:t>
      </w:r>
      <w:r w:rsidR="003B3D3B" w:rsidRPr="003F2EA5">
        <w:t>ntegrujúc</w:t>
      </w:r>
      <w:r w:rsidR="000F465C">
        <w:t>i</w:t>
      </w:r>
      <w:r w:rsidR="003B3D3B" w:rsidRPr="003F2EA5">
        <w:t xml:space="preserve"> sa </w:t>
      </w:r>
      <w:r w:rsidR="00CB4A5E" w:rsidRPr="00CB4A5E">
        <w:t xml:space="preserve">Poskytovateľ </w:t>
      </w:r>
      <w:r w:rsidR="003B3D3B" w:rsidRPr="003F2EA5">
        <w:t>m</w:t>
      </w:r>
      <w:r w:rsidR="00855A59" w:rsidRPr="003F2EA5">
        <w:t>á</w:t>
      </w:r>
      <w:r w:rsidR="003B3D3B" w:rsidRPr="003F2EA5">
        <w:t xml:space="preserve"> možnosť požiadať </w:t>
      </w:r>
      <w:r w:rsidR="005568FD" w:rsidRPr="003F2EA5">
        <w:t xml:space="preserve">Správcu IS CSRÚ </w:t>
      </w:r>
      <w:r w:rsidR="003B3D3B" w:rsidRPr="003F2EA5">
        <w:t>o konzultáciu</w:t>
      </w:r>
      <w:r w:rsidR="00466C48" w:rsidRPr="003F2EA5">
        <w:t xml:space="preserve"> </w:t>
      </w:r>
      <w:r w:rsidR="00E411A5" w:rsidRPr="003F2EA5">
        <w:t xml:space="preserve">k upresneniu </w:t>
      </w:r>
      <w:r w:rsidR="00466C48" w:rsidRPr="003F2EA5">
        <w:t>organizačný</w:t>
      </w:r>
      <w:r w:rsidR="00E411A5" w:rsidRPr="003F2EA5">
        <w:t>ch</w:t>
      </w:r>
      <w:r w:rsidR="00466C48" w:rsidRPr="003F2EA5">
        <w:t xml:space="preserve"> </w:t>
      </w:r>
      <w:r w:rsidR="00AD1CB5" w:rsidRPr="003F2EA5">
        <w:t>a</w:t>
      </w:r>
      <w:r w:rsidR="00466C48" w:rsidRPr="003F2EA5">
        <w:t xml:space="preserve"> technický</w:t>
      </w:r>
      <w:r w:rsidR="00E411A5" w:rsidRPr="003F2EA5">
        <w:t>ch</w:t>
      </w:r>
      <w:r w:rsidR="00466C48" w:rsidRPr="003F2EA5">
        <w:t xml:space="preserve"> </w:t>
      </w:r>
      <w:r w:rsidR="0069555E" w:rsidRPr="003F2EA5">
        <w:t xml:space="preserve">aspektov </w:t>
      </w:r>
      <w:r w:rsidR="008A6B3C" w:rsidRPr="003F2EA5">
        <w:t xml:space="preserve">integrácie </w:t>
      </w:r>
      <w:r w:rsidR="006B6682" w:rsidRPr="00A4647D">
        <w:t>Poskytovateľa</w:t>
      </w:r>
      <w:r w:rsidR="006B6682" w:rsidRPr="002D098C">
        <w:t xml:space="preserve"> </w:t>
      </w:r>
      <w:r w:rsidR="008A6B3C" w:rsidRPr="003F2EA5">
        <w:t>na IS CSRÚ</w:t>
      </w:r>
      <w:r w:rsidR="003B3D3B" w:rsidRPr="003F2EA5">
        <w:t>.</w:t>
      </w:r>
      <w:r w:rsidR="00975945" w:rsidRPr="003F2EA5">
        <w:t xml:space="preserve"> </w:t>
      </w:r>
    </w:p>
    <w:p w14:paraId="208909BE" w14:textId="66C50366" w:rsidR="00B33874" w:rsidRPr="003F2EA5" w:rsidRDefault="00271B0E" w:rsidP="00DF56F4">
      <w:pPr>
        <w:spacing w:after="240" w:line="240" w:lineRule="auto"/>
        <w:jc w:val="left"/>
      </w:pPr>
      <w:r w:rsidRPr="003F2EA5">
        <w:t>Stručný</w:t>
      </w:r>
      <w:r w:rsidR="00C97880" w:rsidRPr="003F2EA5">
        <w:t xml:space="preserve"> </w:t>
      </w:r>
      <w:r w:rsidRPr="003F2EA5">
        <w:t>návod</w:t>
      </w:r>
      <w:r w:rsidR="00C97880" w:rsidRPr="003F2EA5">
        <w:t xml:space="preserve"> na </w:t>
      </w:r>
      <w:r w:rsidRPr="003F2EA5">
        <w:t>použitie</w:t>
      </w:r>
      <w:r w:rsidR="00C97880" w:rsidRPr="003F2EA5">
        <w:t xml:space="preserve"> podkladov</w:t>
      </w:r>
      <w:r w:rsidR="00B33874" w:rsidRPr="003F2EA5">
        <w:t>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6822"/>
      </w:tblGrid>
      <w:tr w:rsidR="0037596C" w:rsidRPr="003F2EA5" w14:paraId="1039CD42" w14:textId="77777777" w:rsidTr="0052518F">
        <w:trPr>
          <w:cantSplit/>
          <w:tblHeader/>
        </w:trPr>
        <w:tc>
          <w:tcPr>
            <w:tcW w:w="2526" w:type="dxa"/>
            <w:shd w:val="clear" w:color="auto" w:fill="BDD6EE" w:themeFill="accent1" w:themeFillTint="66"/>
          </w:tcPr>
          <w:p w14:paraId="44477A7E" w14:textId="77777777" w:rsidR="0037596C" w:rsidRPr="003F2EA5" w:rsidRDefault="0037596C" w:rsidP="00B07EE8">
            <w:pPr>
              <w:jc w:val="left"/>
              <w:rPr>
                <w:b/>
              </w:rPr>
            </w:pPr>
            <w:r w:rsidRPr="003F2EA5">
              <w:rPr>
                <w:b/>
              </w:rPr>
              <w:t>Podklad</w:t>
            </w:r>
          </w:p>
        </w:tc>
        <w:tc>
          <w:tcPr>
            <w:tcW w:w="6822" w:type="dxa"/>
            <w:shd w:val="clear" w:color="auto" w:fill="BDD6EE" w:themeFill="accent1" w:themeFillTint="66"/>
          </w:tcPr>
          <w:p w14:paraId="0532FDA8" w14:textId="77777777" w:rsidR="0037596C" w:rsidRPr="003F2EA5" w:rsidRDefault="0037596C" w:rsidP="006B328C">
            <w:pPr>
              <w:jc w:val="left"/>
              <w:rPr>
                <w:b/>
              </w:rPr>
            </w:pPr>
            <w:r w:rsidRPr="003F2EA5">
              <w:rPr>
                <w:b/>
              </w:rPr>
              <w:t>Spôsob použitia</w:t>
            </w:r>
          </w:p>
        </w:tc>
      </w:tr>
      <w:tr w:rsidR="0037596C" w:rsidRPr="003F2EA5" w14:paraId="1FC96548" w14:textId="77777777" w:rsidTr="0052518F">
        <w:tc>
          <w:tcPr>
            <w:tcW w:w="2526" w:type="dxa"/>
          </w:tcPr>
          <w:p w14:paraId="786D2248" w14:textId="77777777" w:rsidR="008D2BF2" w:rsidRDefault="008D2BF2" w:rsidP="008D2BF2">
            <w:pPr>
              <w:spacing w:after="0"/>
              <w:jc w:val="left"/>
            </w:pPr>
            <w:r>
              <w:t>Vzorová DIZ Poskytovateľa</w:t>
            </w:r>
          </w:p>
          <w:p w14:paraId="0DC91587" w14:textId="77777777" w:rsidR="008D2BF2" w:rsidRDefault="008D2BF2" w:rsidP="008D2BF2">
            <w:pPr>
              <w:spacing w:after="0"/>
              <w:jc w:val="left"/>
            </w:pPr>
            <w:r>
              <w:t>alebo</w:t>
            </w:r>
          </w:p>
          <w:p w14:paraId="14840B6F" w14:textId="3F846842" w:rsidR="0037596C" w:rsidRPr="003F2EA5" w:rsidRDefault="008D2BF2" w:rsidP="008D2BF2">
            <w:pPr>
              <w:spacing w:after="0"/>
              <w:jc w:val="left"/>
            </w:pPr>
            <w:r>
              <w:t>Vzorová DIZ IS CSRÚ</w:t>
            </w:r>
            <w:r w:rsidR="00EB31A2">
              <w:t xml:space="preserve"> pre </w:t>
            </w:r>
            <w:r w:rsidR="00EB31A2" w:rsidRPr="00A4647D">
              <w:t>Poskytovateľa</w:t>
            </w:r>
          </w:p>
        </w:tc>
        <w:tc>
          <w:tcPr>
            <w:tcW w:w="6822" w:type="dxa"/>
          </w:tcPr>
          <w:p w14:paraId="482AC976" w14:textId="34661975" w:rsidR="00590E2E" w:rsidRDefault="00EF7D45" w:rsidP="00EF7D45">
            <w:pPr>
              <w:spacing w:after="0"/>
            </w:pPr>
            <w:r>
              <w:t xml:space="preserve">V prípade, že </w:t>
            </w:r>
            <w:r w:rsidR="00EB31A2" w:rsidRPr="00A4647D">
              <w:t>Poskytovateľ</w:t>
            </w:r>
            <w:r w:rsidR="00EB31A2" w:rsidRPr="002D098C">
              <w:t xml:space="preserve"> </w:t>
            </w:r>
            <w:r>
              <w:t>nedisponuje vlastnou vzorovou DIZ, správca IS CSRÚ</w:t>
            </w:r>
            <w:r w:rsidR="00072DEB">
              <w:t xml:space="preserve"> </w:t>
            </w:r>
            <w:r>
              <w:t>poskytne Poskytovateľovi vzorovú DIZ, ktorá bude slúžiť ako podklad pre prípravu</w:t>
            </w:r>
            <w:r w:rsidR="00072DEB">
              <w:t xml:space="preserve"> </w:t>
            </w:r>
            <w:r>
              <w:t xml:space="preserve">finálnej DIZ medzi IS CSRÚ a Poskytovateľom. </w:t>
            </w:r>
          </w:p>
          <w:p w14:paraId="4447088F" w14:textId="05A40D6C" w:rsidR="00590E2E" w:rsidRDefault="00EF7D45" w:rsidP="00EF7D45">
            <w:pPr>
              <w:spacing w:after="0"/>
            </w:pPr>
            <w:r>
              <w:t>Predmetom dohody bude</w:t>
            </w:r>
            <w:r w:rsidR="00590E2E">
              <w:t xml:space="preserve"> </w:t>
            </w:r>
            <w:r>
              <w:t>sprístupnenie OE prostredníctvom integračného rozhrania</w:t>
            </w:r>
            <w:r w:rsidR="004E0A46">
              <w:t xml:space="preserve"> </w:t>
            </w:r>
            <w:r>
              <w:t xml:space="preserve">Poskytovateľa. </w:t>
            </w:r>
          </w:p>
          <w:p w14:paraId="28B76C7B" w14:textId="6794A7B2" w:rsidR="00DB73EC" w:rsidRPr="003F2EA5" w:rsidRDefault="00EF7D45" w:rsidP="00590E2E">
            <w:pPr>
              <w:spacing w:after="0"/>
            </w:pPr>
            <w:r>
              <w:t>Poskytovateľ môže pre potreby sprístupňovania svojich údajov</w:t>
            </w:r>
            <w:r w:rsidR="004E0A46">
              <w:t xml:space="preserve"> </w:t>
            </w:r>
            <w:r w:rsidR="00590E2E">
              <w:t>použiť službu IS CSRÚ – Zápis údajov do IS CSRÚ</w:t>
            </w:r>
            <w:r>
              <w:t>.</w:t>
            </w:r>
          </w:p>
        </w:tc>
      </w:tr>
      <w:tr w:rsidR="0037596C" w:rsidRPr="003F2EA5" w14:paraId="07C8DDAB" w14:textId="77777777" w:rsidTr="0052518F">
        <w:tc>
          <w:tcPr>
            <w:tcW w:w="2526" w:type="dxa"/>
          </w:tcPr>
          <w:p w14:paraId="0C3F3049" w14:textId="61C6117A" w:rsidR="0037596C" w:rsidRPr="003F2EA5" w:rsidRDefault="0037596C" w:rsidP="00391267">
            <w:pPr>
              <w:jc w:val="left"/>
            </w:pPr>
            <w:r w:rsidRPr="003F2EA5">
              <w:t>Integračný manuál IS CSRÚ</w:t>
            </w:r>
          </w:p>
        </w:tc>
        <w:tc>
          <w:tcPr>
            <w:tcW w:w="6822" w:type="dxa"/>
          </w:tcPr>
          <w:p w14:paraId="6F2C0BAD" w14:textId="726F3FA0" w:rsidR="0037596C" w:rsidRPr="003F2EA5" w:rsidRDefault="00EC70FD" w:rsidP="000A62DD">
            <w:pPr>
              <w:jc w:val="left"/>
            </w:pPr>
            <w:r w:rsidRPr="00C210EF">
              <w:t xml:space="preserve">Ak sa budú pre integráciu využívať služby </w:t>
            </w:r>
            <w:r w:rsidR="00325C5C">
              <w:rPr>
                <w:szCs w:val="20"/>
              </w:rPr>
              <w:t>IS CSRÚ</w:t>
            </w:r>
            <w:r w:rsidR="00C210EF" w:rsidRPr="00C210EF">
              <w:rPr>
                <w:szCs w:val="20"/>
              </w:rPr>
              <w:t>,</w:t>
            </w:r>
            <w:r w:rsidRPr="00C210EF">
              <w:t xml:space="preserve"> </w:t>
            </w:r>
            <w:r w:rsidR="00C210EF">
              <w:t>i</w:t>
            </w:r>
            <w:r w:rsidR="0037596C" w:rsidRPr="003F2EA5">
              <w:t xml:space="preserve">ntegračný manuál IS CSRÚ špecifikuje </w:t>
            </w:r>
            <w:r w:rsidR="00A37F50" w:rsidRPr="00A4647D">
              <w:t>Poskytovateľ</w:t>
            </w:r>
            <w:r w:rsidR="00A37F50">
              <w:t>ovi</w:t>
            </w:r>
            <w:r w:rsidR="00A37F50" w:rsidRPr="002D098C">
              <w:t xml:space="preserve"> </w:t>
            </w:r>
            <w:r w:rsidR="0037596C" w:rsidRPr="003F2EA5">
              <w:t>spôsob integrácie prostredníctvom webových služieb IS CSRÚ</w:t>
            </w:r>
            <w:r w:rsidR="00530F96">
              <w:t>.</w:t>
            </w:r>
          </w:p>
        </w:tc>
      </w:tr>
      <w:tr w:rsidR="00145EAC" w:rsidRPr="003F2EA5" w14:paraId="7AB6B89B" w14:textId="77777777" w:rsidTr="009656FE">
        <w:tc>
          <w:tcPr>
            <w:tcW w:w="2526" w:type="dxa"/>
          </w:tcPr>
          <w:p w14:paraId="1D5DF41F" w14:textId="77777777" w:rsidR="00145EAC" w:rsidRPr="003F2EA5" w:rsidRDefault="00145EAC" w:rsidP="009656FE">
            <w:pPr>
              <w:pStyle w:val="Default"/>
            </w:pPr>
            <w:r>
              <w:rPr>
                <w:sz w:val="20"/>
                <w:szCs w:val="20"/>
              </w:rPr>
              <w:t xml:space="preserve">Integračný manuál Poskytovateľa </w:t>
            </w:r>
          </w:p>
        </w:tc>
        <w:tc>
          <w:tcPr>
            <w:tcW w:w="6822" w:type="dxa"/>
          </w:tcPr>
          <w:p w14:paraId="386AF7F1" w14:textId="61AA3827" w:rsidR="00145EAC" w:rsidRPr="006812B5" w:rsidRDefault="00325C5C" w:rsidP="009656FE">
            <w:pPr>
              <w:pStyle w:val="Default"/>
              <w:rPr>
                <w:szCs w:val="20"/>
              </w:rPr>
            </w:pPr>
            <w:r w:rsidRPr="00325C5C">
              <w:rPr>
                <w:sz w:val="20"/>
                <w:szCs w:val="20"/>
              </w:rPr>
              <w:t>Ak sa budú pre integráciu využívať služby Poskytovateľa</w:t>
            </w:r>
            <w:r>
              <w:rPr>
                <w:sz w:val="20"/>
                <w:szCs w:val="20"/>
              </w:rPr>
              <w:t xml:space="preserve">, </w:t>
            </w:r>
            <w:r w:rsidR="00145EAC">
              <w:rPr>
                <w:sz w:val="20"/>
                <w:szCs w:val="20"/>
              </w:rPr>
              <w:t>Poskytovateľ poskytne svoj integračný manuál správcovi IS CSRÚ, ktorý využije informácie o spôsobe integrácie na vypracovanie analýzy a návrhu riešenia integrácie, rozpočtu integrácie a harmonogramu integrácie</w:t>
            </w:r>
            <w:r>
              <w:rPr>
                <w:sz w:val="20"/>
                <w:szCs w:val="20"/>
              </w:rPr>
              <w:t>.</w:t>
            </w:r>
          </w:p>
        </w:tc>
      </w:tr>
      <w:tr w:rsidR="0037596C" w:rsidRPr="003F2EA5" w14:paraId="1D2109BE" w14:textId="77777777" w:rsidTr="0052518F">
        <w:tc>
          <w:tcPr>
            <w:tcW w:w="2526" w:type="dxa"/>
          </w:tcPr>
          <w:p w14:paraId="3FEC994D" w14:textId="2BBE790E" w:rsidR="0037596C" w:rsidRPr="003F2EA5" w:rsidRDefault="0037596C" w:rsidP="002B0E8C">
            <w:pPr>
              <w:jc w:val="left"/>
            </w:pPr>
            <w:r w:rsidRPr="003F2EA5">
              <w:t xml:space="preserve">Príloha </w:t>
            </w:r>
            <w:r w:rsidR="0038629F">
              <w:t>DIZ</w:t>
            </w:r>
            <w:r w:rsidRPr="003F2EA5">
              <w:t xml:space="preserve">: Špecifikácia </w:t>
            </w:r>
            <w:r w:rsidR="001D4A24">
              <w:t xml:space="preserve">poskytovaného </w:t>
            </w:r>
            <w:r w:rsidRPr="003F2EA5">
              <w:t>objekt</w:t>
            </w:r>
            <w:r w:rsidR="001D4A24">
              <w:t xml:space="preserve">u </w:t>
            </w:r>
            <w:r w:rsidRPr="003F2EA5">
              <w:t xml:space="preserve">evidencie </w:t>
            </w:r>
          </w:p>
        </w:tc>
        <w:tc>
          <w:tcPr>
            <w:tcW w:w="6822" w:type="dxa"/>
          </w:tcPr>
          <w:p w14:paraId="1C8DFDD9" w14:textId="4B879AF5" w:rsidR="00DB310A" w:rsidRDefault="00DB310A" w:rsidP="00DB310A">
            <w:pPr>
              <w:spacing w:after="0"/>
            </w:pPr>
            <w:r>
              <w:t>Poskytovateľ vyplní formulár pre špecifikovanie údajov ktoré bude pre IS</w:t>
            </w:r>
          </w:p>
          <w:p w14:paraId="0E50329F" w14:textId="77777777" w:rsidR="00DB310A" w:rsidRDefault="00DB310A" w:rsidP="00DB310A">
            <w:pPr>
              <w:spacing w:after="0"/>
            </w:pPr>
            <w:r>
              <w:t>CSRÚ sprístupňovať: uvedie údaje, legislatívne právo spravovať tieto údaje,</w:t>
            </w:r>
          </w:p>
          <w:p w14:paraId="35B2A77F" w14:textId="77777777" w:rsidR="00DB310A" w:rsidRDefault="00DB310A" w:rsidP="00DB310A">
            <w:pPr>
              <w:spacing w:after="0"/>
            </w:pPr>
            <w:r>
              <w:t>špecifikuje dátový typ (char, string atď.) a ak existuje OVM, ktorému poskytuje</w:t>
            </w:r>
          </w:p>
          <w:p w14:paraId="21D093A6" w14:textId="77777777" w:rsidR="00DB310A" w:rsidRDefault="00DB310A" w:rsidP="00DB310A">
            <w:pPr>
              <w:spacing w:after="0"/>
            </w:pPr>
            <w:r>
              <w:t>tieto údaje na základe osobitnej dohody o výmene informácií, môže vyplniť aj toto</w:t>
            </w:r>
          </w:p>
          <w:p w14:paraId="532BFDE6" w14:textId="19DEC86F" w:rsidR="00D0218B" w:rsidRDefault="00DB310A" w:rsidP="00DB310A">
            <w:pPr>
              <w:spacing w:after="0"/>
            </w:pPr>
            <w:r>
              <w:t>nepovinné pole.</w:t>
            </w:r>
            <w:r w:rsidR="0037596C" w:rsidRPr="003F2EA5">
              <w:t xml:space="preserve"> </w:t>
            </w:r>
          </w:p>
          <w:p w14:paraId="154542D1" w14:textId="18CAA39F" w:rsidR="0037596C" w:rsidRPr="003F2EA5" w:rsidRDefault="00D0218B" w:rsidP="00D67D70">
            <w:pPr>
              <w:spacing w:after="120"/>
            </w:pPr>
            <w:r>
              <w:lastRenderedPageBreak/>
              <w:t xml:space="preserve">Správca </w:t>
            </w:r>
            <w:r w:rsidR="0037596C" w:rsidRPr="003F2EA5">
              <w:t xml:space="preserve">IS CSRÚ využije tento vstup na konfiguráciu integrácie </w:t>
            </w:r>
            <w:r w:rsidR="00D661EF">
              <w:t>prostredníctvom služby IS CSRÚ alebo</w:t>
            </w:r>
            <w:r w:rsidR="00D17280">
              <w:t xml:space="preserve"> v prípade použitia služby resp. služieb konzumenta </w:t>
            </w:r>
            <w:r w:rsidR="008C416F">
              <w:t>n</w:t>
            </w:r>
            <w:r w:rsidR="0037596C" w:rsidRPr="003F2EA5">
              <w:t>a </w:t>
            </w:r>
            <w:r w:rsidR="008C416F">
              <w:t xml:space="preserve">vypracovanie funkčnej špecifikácie </w:t>
            </w:r>
            <w:r w:rsidR="00EB1EB0">
              <w:t>pre používanie</w:t>
            </w:r>
            <w:r w:rsidR="005A2177">
              <w:t xml:space="preserve"> služieb konzumenta na stra</w:t>
            </w:r>
            <w:r w:rsidR="00AB269A">
              <w:t>ne CSRÚ</w:t>
            </w:r>
            <w:r w:rsidR="0037596C" w:rsidRPr="003F2EA5">
              <w:t>.</w:t>
            </w:r>
          </w:p>
        </w:tc>
      </w:tr>
    </w:tbl>
    <w:p w14:paraId="4CA74916" w14:textId="619B9AC9" w:rsidR="00A933E3" w:rsidRPr="00110A89" w:rsidRDefault="00244891" w:rsidP="002759B8">
      <w:pPr>
        <w:pStyle w:val="Nadpis2"/>
        <w:ind w:left="567"/>
      </w:pPr>
      <w:bookmarkStart w:id="120" w:name="_Toc9243082"/>
      <w:r w:rsidRPr="00110A89">
        <w:lastRenderedPageBreak/>
        <w:t>V</w:t>
      </w:r>
      <w:r w:rsidR="00621E7B" w:rsidRPr="00110A89">
        <w:t xml:space="preserve">ýstupy </w:t>
      </w:r>
      <w:r w:rsidR="00066FA7" w:rsidRPr="00110A89">
        <w:t>špecifikácie pripojenia</w:t>
      </w:r>
      <w:r w:rsidR="00A933E3" w:rsidRPr="00110A89">
        <w:t xml:space="preserve"> </w:t>
      </w:r>
      <w:r w:rsidR="00E17306" w:rsidRPr="00110A89">
        <w:t xml:space="preserve">podľa </w:t>
      </w:r>
      <w:r w:rsidR="00A933E3" w:rsidRPr="00110A89">
        <w:t>DIZ - iniciuje UPVII</w:t>
      </w:r>
      <w:bookmarkEnd w:id="120"/>
    </w:p>
    <w:p w14:paraId="1BD76B93" w14:textId="327113C0" w:rsidR="00A933E3" w:rsidRPr="003F2EA5" w:rsidRDefault="001B06C4" w:rsidP="00A933E3">
      <w:r w:rsidRPr="003F2EA5">
        <w:t>Výstupom a</w:t>
      </w:r>
      <w:r w:rsidR="00D60D76" w:rsidRPr="003F2EA5">
        <w:t>nalýz</w:t>
      </w:r>
      <w:r w:rsidRPr="003F2EA5">
        <w:t>y</w:t>
      </w:r>
      <w:r w:rsidR="00D60D76" w:rsidRPr="003F2EA5">
        <w:t xml:space="preserve"> a špecifikáci</w:t>
      </w:r>
      <w:r w:rsidRPr="003F2EA5">
        <w:t xml:space="preserve">e integrácie </w:t>
      </w:r>
      <w:r w:rsidR="0013659E">
        <w:t>Poskytovateľa</w:t>
      </w:r>
      <w:r w:rsidR="0013659E" w:rsidRPr="003F2EA5">
        <w:t xml:space="preserve"> </w:t>
      </w:r>
      <w:r w:rsidRPr="003F2EA5">
        <w:t xml:space="preserve">na IS CSRÚ sú </w:t>
      </w:r>
      <w:r w:rsidR="00D02E05" w:rsidRPr="003F2EA5">
        <w:t xml:space="preserve">dva dokumenty, ktoré </w:t>
      </w:r>
      <w:r w:rsidR="00244891" w:rsidRPr="003F2EA5">
        <w:t>detailne</w:t>
      </w:r>
      <w:r w:rsidR="00B30789" w:rsidRPr="003F2EA5">
        <w:t xml:space="preserve">jšie </w:t>
      </w:r>
      <w:r w:rsidR="00965EE1" w:rsidRPr="003F2EA5">
        <w:t>ako v DIZ</w:t>
      </w:r>
      <w:r w:rsidR="00244891" w:rsidRPr="003F2EA5">
        <w:t xml:space="preserve"> </w:t>
      </w:r>
      <w:r w:rsidR="00862608" w:rsidRPr="003F2EA5">
        <w:t xml:space="preserve">popisujú </w:t>
      </w:r>
      <w:r w:rsidR="00965EE1" w:rsidRPr="003F2EA5">
        <w:t xml:space="preserve">spôsob a </w:t>
      </w:r>
      <w:r w:rsidR="00B30789" w:rsidRPr="003F2EA5">
        <w:t>rozsah integrácie</w:t>
      </w:r>
      <w:r w:rsidR="004404E4" w:rsidRPr="003F2EA5">
        <w:t xml:space="preserve">, </w:t>
      </w:r>
      <w:r w:rsidR="00065872" w:rsidRPr="003F2EA5">
        <w:t>b</w:t>
      </w:r>
      <w:r w:rsidR="00D0218B">
        <w:t>iznis</w:t>
      </w:r>
      <w:r w:rsidR="00065872" w:rsidRPr="003F2EA5">
        <w:t xml:space="preserve"> </w:t>
      </w:r>
      <w:r w:rsidR="004404E4" w:rsidRPr="003F2EA5">
        <w:t xml:space="preserve">špecifiká </w:t>
      </w:r>
      <w:r w:rsidR="00360DA9" w:rsidRPr="003F2EA5">
        <w:t xml:space="preserve">požadované a implementované pre </w:t>
      </w:r>
      <w:r w:rsidR="00F2647E" w:rsidRPr="00F2647E">
        <w:t>Poskytovateľa</w:t>
      </w:r>
      <w:r w:rsidR="00360DA9" w:rsidRPr="003F2EA5">
        <w:t xml:space="preserve">, </w:t>
      </w:r>
      <w:r w:rsidR="00065872" w:rsidRPr="003F2EA5">
        <w:t xml:space="preserve">a </w:t>
      </w:r>
      <w:r w:rsidR="00D61B2D" w:rsidRPr="003F2EA5">
        <w:t xml:space="preserve">detailná charakteristika a parametre </w:t>
      </w:r>
      <w:r w:rsidR="008F3E38" w:rsidRPr="003F2EA5">
        <w:t xml:space="preserve">prepojenia infraštruktúr </w:t>
      </w:r>
      <w:r w:rsidR="0013659E">
        <w:t>Poskytovateľa</w:t>
      </w:r>
      <w:r w:rsidR="0013659E" w:rsidRPr="003F2EA5">
        <w:t xml:space="preserve"> </w:t>
      </w:r>
      <w:r w:rsidR="008F3E38" w:rsidRPr="003F2EA5">
        <w:t>a IS CSRÚ:</w:t>
      </w:r>
    </w:p>
    <w:p w14:paraId="2CE0DD2D" w14:textId="047E5264" w:rsidR="004B363A" w:rsidRPr="003F2EA5" w:rsidRDefault="004B363A" w:rsidP="009E3812">
      <w:pPr>
        <w:pStyle w:val="TabNadpis"/>
        <w:spacing w:after="120"/>
        <w:ind w:left="709"/>
        <w:jc w:val="both"/>
        <w:rPr>
          <w:rFonts w:asciiTheme="minorHAnsi" w:hAnsiTheme="minorHAnsi" w:cstheme="minorHAnsi"/>
          <w:b w:val="0"/>
          <w:color w:val="auto"/>
        </w:rPr>
      </w:pPr>
      <w:r w:rsidRPr="003F2EA5">
        <w:rPr>
          <w:rFonts w:asciiTheme="minorHAnsi" w:hAnsiTheme="minorHAnsi" w:cstheme="minorHAnsi"/>
          <w:b w:val="0"/>
          <w:color w:val="auto"/>
        </w:rPr>
        <w:t xml:space="preserve">1) </w:t>
      </w:r>
      <w:r w:rsidRPr="003F2EA5">
        <w:rPr>
          <w:rFonts w:asciiTheme="minorHAnsi" w:hAnsiTheme="minorHAnsi" w:cstheme="minorHAnsi"/>
          <w:color w:val="0070C0"/>
        </w:rPr>
        <w:t>Integračný technický návrh</w:t>
      </w:r>
      <w:r w:rsidR="009E3812" w:rsidRPr="003F2EA5">
        <w:rPr>
          <w:rFonts w:asciiTheme="minorHAnsi" w:hAnsiTheme="minorHAnsi" w:cstheme="minorHAnsi"/>
          <w:b w:val="0"/>
          <w:color w:val="auto"/>
        </w:rPr>
        <w:t>,</w:t>
      </w:r>
    </w:p>
    <w:p w14:paraId="6810DE18" w14:textId="7D2B71EF" w:rsidR="004B363A" w:rsidRPr="003F2EA5" w:rsidRDefault="004B363A" w:rsidP="008F3E38">
      <w:pPr>
        <w:ind w:left="709"/>
        <w:rPr>
          <w:rFonts w:asciiTheme="minorHAnsi" w:hAnsiTheme="minorHAnsi" w:cstheme="minorHAnsi"/>
          <w:szCs w:val="20"/>
        </w:rPr>
      </w:pPr>
      <w:r w:rsidRPr="003F2EA5">
        <w:rPr>
          <w:rFonts w:asciiTheme="minorHAnsi" w:hAnsiTheme="minorHAnsi" w:cstheme="minorHAnsi"/>
          <w:szCs w:val="20"/>
        </w:rPr>
        <w:t xml:space="preserve">2) </w:t>
      </w:r>
      <w:r w:rsidRPr="003F2EA5">
        <w:rPr>
          <w:rFonts w:asciiTheme="minorHAnsi" w:hAnsiTheme="minorHAnsi" w:cstheme="minorHAnsi"/>
          <w:b/>
          <w:color w:val="0070C0"/>
          <w:szCs w:val="20"/>
        </w:rPr>
        <w:t>Špecifikácia prepojenia infraštruktúry</w:t>
      </w:r>
      <w:r w:rsidR="009E3812" w:rsidRPr="003F2EA5">
        <w:rPr>
          <w:rFonts w:asciiTheme="minorHAnsi" w:hAnsiTheme="minorHAnsi" w:cstheme="minorHAnsi"/>
          <w:szCs w:val="20"/>
        </w:rPr>
        <w:t>.</w:t>
      </w:r>
    </w:p>
    <w:p w14:paraId="678DF376" w14:textId="77777777" w:rsidR="00D67D70" w:rsidRPr="003F2EA5" w:rsidRDefault="00D67D70" w:rsidP="00256541">
      <w:pPr>
        <w:jc w:val="left"/>
      </w:pPr>
    </w:p>
    <w:p w14:paraId="03A022BB" w14:textId="2984D28B" w:rsidR="00256541" w:rsidRPr="003F2EA5" w:rsidRDefault="00256541" w:rsidP="00C03F4A">
      <w:pPr>
        <w:spacing w:line="240" w:lineRule="auto"/>
        <w:jc w:val="left"/>
      </w:pPr>
      <w:r w:rsidRPr="003F2EA5">
        <w:t>Stručný návod na použitie podkladov: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6822"/>
      </w:tblGrid>
      <w:tr w:rsidR="00256541" w:rsidRPr="003F2EA5" w14:paraId="7DD30E21" w14:textId="77777777" w:rsidTr="00ED38B4">
        <w:trPr>
          <w:cantSplit/>
          <w:tblHeader/>
        </w:trPr>
        <w:tc>
          <w:tcPr>
            <w:tcW w:w="2526" w:type="dxa"/>
            <w:shd w:val="clear" w:color="auto" w:fill="BDD6EE" w:themeFill="accent1" w:themeFillTint="66"/>
          </w:tcPr>
          <w:p w14:paraId="316119B4" w14:textId="77777777" w:rsidR="00256541" w:rsidRPr="003F2EA5" w:rsidRDefault="00256541" w:rsidP="00ED38B4">
            <w:pPr>
              <w:jc w:val="left"/>
              <w:rPr>
                <w:b/>
              </w:rPr>
            </w:pPr>
            <w:r w:rsidRPr="003F2EA5">
              <w:rPr>
                <w:b/>
              </w:rPr>
              <w:t>Podklad</w:t>
            </w:r>
          </w:p>
        </w:tc>
        <w:tc>
          <w:tcPr>
            <w:tcW w:w="6822" w:type="dxa"/>
            <w:shd w:val="clear" w:color="auto" w:fill="BDD6EE" w:themeFill="accent1" w:themeFillTint="66"/>
          </w:tcPr>
          <w:p w14:paraId="7523E9F3" w14:textId="77777777" w:rsidR="00256541" w:rsidRPr="003F2EA5" w:rsidRDefault="00256541" w:rsidP="00ED38B4">
            <w:pPr>
              <w:jc w:val="left"/>
              <w:rPr>
                <w:b/>
              </w:rPr>
            </w:pPr>
            <w:r w:rsidRPr="003F2EA5">
              <w:rPr>
                <w:b/>
              </w:rPr>
              <w:t>Spôsob použitia</w:t>
            </w:r>
          </w:p>
        </w:tc>
      </w:tr>
      <w:tr w:rsidR="00256541" w:rsidRPr="003F2EA5" w14:paraId="68B1471D" w14:textId="77777777" w:rsidTr="00ED38B4">
        <w:tc>
          <w:tcPr>
            <w:tcW w:w="2526" w:type="dxa"/>
          </w:tcPr>
          <w:p w14:paraId="24D1F5C3" w14:textId="17B94E13" w:rsidR="00256541" w:rsidRPr="003F2EA5" w:rsidRDefault="00256541" w:rsidP="00ED38B4">
            <w:pPr>
              <w:spacing w:after="0"/>
              <w:jc w:val="left"/>
            </w:pPr>
            <w:r w:rsidRPr="003F2EA5">
              <w:t>Integračný technický návrh</w:t>
            </w:r>
          </w:p>
        </w:tc>
        <w:tc>
          <w:tcPr>
            <w:tcW w:w="6822" w:type="dxa"/>
          </w:tcPr>
          <w:p w14:paraId="25CDF15D" w14:textId="242DBCBF" w:rsidR="00256541" w:rsidRPr="003F2EA5" w:rsidRDefault="005027A0" w:rsidP="00ED38B4">
            <w:r w:rsidRPr="003F2EA5">
              <w:t xml:space="preserve">Dokument </w:t>
            </w:r>
            <w:r w:rsidR="00201E45" w:rsidRPr="003F2EA5">
              <w:t xml:space="preserve">detailne </w:t>
            </w:r>
            <w:r w:rsidRPr="003F2EA5">
              <w:t xml:space="preserve">popisuje </w:t>
            </w:r>
            <w:r w:rsidR="007B3AB8" w:rsidRPr="003F2EA5">
              <w:t>fyzickú imple</w:t>
            </w:r>
            <w:r w:rsidR="00201E45" w:rsidRPr="003F2EA5">
              <w:t xml:space="preserve">mentáciu </w:t>
            </w:r>
            <w:r w:rsidR="00664DB1" w:rsidRPr="003F2EA5">
              <w:t>využívaných služieb</w:t>
            </w:r>
            <w:r w:rsidR="00177454" w:rsidRPr="003F2EA5">
              <w:t xml:space="preserve">, </w:t>
            </w:r>
            <w:r w:rsidR="00D03592" w:rsidRPr="003F2EA5">
              <w:t>postupnosť a závislosti aktivít</w:t>
            </w:r>
            <w:r w:rsidR="000675F9" w:rsidRPr="003F2EA5">
              <w:t xml:space="preserve">, </w:t>
            </w:r>
            <w:r w:rsidR="008C7E8C" w:rsidRPr="003F2EA5">
              <w:t xml:space="preserve">popis a </w:t>
            </w:r>
            <w:r w:rsidR="008F08B6" w:rsidRPr="003F2EA5">
              <w:t>ukážka</w:t>
            </w:r>
            <w:r w:rsidR="008C7E8C" w:rsidRPr="003F2EA5">
              <w:t xml:space="preserve"> vstupných parametrov, </w:t>
            </w:r>
            <w:r w:rsidR="00936EE3" w:rsidRPr="003F2EA5">
              <w:t xml:space="preserve">forma výstupu </w:t>
            </w:r>
            <w:r w:rsidR="00AE1FDD" w:rsidRPr="003F2EA5">
              <w:t xml:space="preserve">služby, </w:t>
            </w:r>
            <w:r w:rsidR="00A10037" w:rsidRPr="003F2EA5">
              <w:t xml:space="preserve">vzorové </w:t>
            </w:r>
            <w:r w:rsidR="000D0685" w:rsidRPr="003F2EA5">
              <w:t>príklady volaní služieb</w:t>
            </w:r>
            <w:r w:rsidR="00160145" w:rsidRPr="003F2EA5">
              <w:t>.</w:t>
            </w:r>
            <w:r w:rsidR="000D0685" w:rsidRPr="003F2EA5">
              <w:t xml:space="preserve"> </w:t>
            </w:r>
          </w:p>
        </w:tc>
      </w:tr>
      <w:tr w:rsidR="00256541" w:rsidRPr="003F2EA5" w14:paraId="287C12E7" w14:textId="77777777" w:rsidTr="00ED38B4">
        <w:tc>
          <w:tcPr>
            <w:tcW w:w="2526" w:type="dxa"/>
          </w:tcPr>
          <w:p w14:paraId="74020490" w14:textId="5B46ADBA" w:rsidR="00256541" w:rsidRPr="003F2EA5" w:rsidRDefault="00256541" w:rsidP="00ED38B4">
            <w:pPr>
              <w:jc w:val="left"/>
            </w:pPr>
            <w:r w:rsidRPr="003F2EA5">
              <w:t>Špecifikácia prepojenia infraštruktúry</w:t>
            </w:r>
          </w:p>
        </w:tc>
        <w:tc>
          <w:tcPr>
            <w:tcW w:w="6822" w:type="dxa"/>
          </w:tcPr>
          <w:p w14:paraId="7FF47ECB" w14:textId="77777777" w:rsidR="009E1B6B" w:rsidRPr="003F2EA5" w:rsidRDefault="00BA2EE2" w:rsidP="009E1B6B">
            <w:pPr>
              <w:spacing w:after="0"/>
            </w:pPr>
            <w:r w:rsidRPr="003F2EA5">
              <w:t xml:space="preserve">Dokument </w:t>
            </w:r>
            <w:r w:rsidR="00BC5B55" w:rsidRPr="003F2EA5">
              <w:t xml:space="preserve">zachytáva </w:t>
            </w:r>
            <w:r w:rsidRPr="003F2EA5">
              <w:t>schém</w:t>
            </w:r>
            <w:r w:rsidR="00BC5B55" w:rsidRPr="003F2EA5">
              <w:t>u</w:t>
            </w:r>
            <w:r w:rsidRPr="003F2EA5">
              <w:t xml:space="preserve"> komponent</w:t>
            </w:r>
            <w:r w:rsidR="00BC5B55" w:rsidRPr="003F2EA5">
              <w:t>ov</w:t>
            </w:r>
            <w:r w:rsidR="00CD1A36" w:rsidRPr="003F2EA5">
              <w:t>,</w:t>
            </w:r>
            <w:r w:rsidRPr="003F2EA5">
              <w:t xml:space="preserve"> ktoré sú predmetom vzájomného prepojenia</w:t>
            </w:r>
            <w:r w:rsidR="00CD1A36" w:rsidRPr="003F2EA5">
              <w:t>,</w:t>
            </w:r>
            <w:r w:rsidR="00442ABF" w:rsidRPr="003F2EA5">
              <w:t xml:space="preserve"> a </w:t>
            </w:r>
            <w:r w:rsidR="004E31B8" w:rsidRPr="003F2EA5">
              <w:t xml:space="preserve">parametre </w:t>
            </w:r>
            <w:r w:rsidR="00877FF5" w:rsidRPr="003F2EA5">
              <w:t xml:space="preserve">prostredí </w:t>
            </w:r>
            <w:r w:rsidR="004E31B8" w:rsidRPr="003F2EA5">
              <w:t xml:space="preserve">(verejné IP adresy, </w:t>
            </w:r>
            <w:r w:rsidR="00C15FB2" w:rsidRPr="003F2EA5">
              <w:t>porty,...)</w:t>
            </w:r>
            <w:r w:rsidR="00CA2E24" w:rsidRPr="003F2EA5">
              <w:t xml:space="preserve">. </w:t>
            </w:r>
          </w:p>
          <w:p w14:paraId="0C761123" w14:textId="0334DA2D" w:rsidR="00256541" w:rsidRPr="003F2EA5" w:rsidRDefault="009E276A" w:rsidP="00ED38B4">
            <w:r w:rsidRPr="003F2EA5">
              <w:t xml:space="preserve">Dokument slúži ako podklad k žiadosti </w:t>
            </w:r>
            <w:r w:rsidR="00CE65FA" w:rsidRPr="003F2EA5">
              <w:t xml:space="preserve">na </w:t>
            </w:r>
            <w:r w:rsidR="00CA6216" w:rsidRPr="003F2EA5">
              <w:t>Govnet</w:t>
            </w:r>
            <w:r w:rsidR="00CE65FA" w:rsidRPr="003F2EA5">
              <w:t xml:space="preserve"> a gCloud </w:t>
            </w:r>
            <w:r w:rsidRPr="003F2EA5">
              <w:t>o povoleni</w:t>
            </w:r>
            <w:r w:rsidR="00BE78BA" w:rsidRPr="003F2EA5">
              <w:t>e</w:t>
            </w:r>
            <w:r w:rsidRPr="003F2EA5">
              <w:t xml:space="preserve"> prepojenia</w:t>
            </w:r>
            <w:r w:rsidR="00BE78BA" w:rsidRPr="003F2EA5">
              <w:t xml:space="preserve"> </w:t>
            </w:r>
            <w:r w:rsidR="00CE65FA" w:rsidRPr="003F2EA5">
              <w:t xml:space="preserve">infraštruktúry </w:t>
            </w:r>
            <w:r w:rsidR="0013659E">
              <w:t>Poskytovateľa</w:t>
            </w:r>
            <w:r w:rsidR="0013659E" w:rsidRPr="003F2EA5">
              <w:t xml:space="preserve"> </w:t>
            </w:r>
            <w:r w:rsidR="00CE65FA" w:rsidRPr="003F2EA5">
              <w:t>a IS CSRÚ.</w:t>
            </w:r>
            <w:r w:rsidR="00A0003B" w:rsidRPr="003F2EA5">
              <w:t xml:space="preserve"> Žiadosť iniciuje strana</w:t>
            </w:r>
            <w:r w:rsidR="00E109A7" w:rsidRPr="003F2EA5">
              <w:t>,</w:t>
            </w:r>
            <w:r w:rsidR="00A0003B" w:rsidRPr="003F2EA5">
              <w:t xml:space="preserve"> ktorá vystavuje </w:t>
            </w:r>
            <w:r w:rsidR="00E109A7" w:rsidRPr="003F2EA5">
              <w:t>vlastné služby  pre volanie druhou stranou.</w:t>
            </w:r>
            <w:r w:rsidR="007F2678" w:rsidRPr="003F2EA5">
              <w:t xml:space="preserve"> Štandardne </w:t>
            </w:r>
            <w:r w:rsidR="00C6357C" w:rsidRPr="003F2EA5">
              <w:t xml:space="preserve">budú volané služby CSRÚ, </w:t>
            </w:r>
            <w:r w:rsidR="002321FD">
              <w:br/>
            </w:r>
            <w:r w:rsidR="00C6357C" w:rsidRPr="003F2EA5">
              <w:t xml:space="preserve">t.j. požiadavku na prepojenie </w:t>
            </w:r>
            <w:r w:rsidR="009B0ACC">
              <w:t>s</w:t>
            </w:r>
            <w:r w:rsidR="00C6357C" w:rsidRPr="003F2EA5">
              <w:t>procesuje strana Správcu IS CSRÚ.</w:t>
            </w:r>
          </w:p>
        </w:tc>
      </w:tr>
    </w:tbl>
    <w:p w14:paraId="0A1B5BB6" w14:textId="09A6DD7D" w:rsidR="00C97880" w:rsidRPr="003F2EA5" w:rsidRDefault="00353E6C" w:rsidP="002759B8">
      <w:pPr>
        <w:pStyle w:val="Nadpis2"/>
        <w:ind w:left="567" w:hanging="567"/>
      </w:pPr>
      <w:bookmarkStart w:id="121" w:name="_Toc9243083"/>
      <w:r w:rsidRPr="003F2EA5">
        <w:t>Finalizácia a p</w:t>
      </w:r>
      <w:r w:rsidR="001D417C" w:rsidRPr="003F2EA5">
        <w:t>odpísanie DIZ</w:t>
      </w:r>
      <w:bookmarkEnd w:id="121"/>
    </w:p>
    <w:p w14:paraId="011466CD" w14:textId="41E43883" w:rsidR="00A80272" w:rsidRPr="003F2EA5" w:rsidRDefault="00A80272" w:rsidP="00A80272">
      <w:r>
        <w:rPr>
          <w:b/>
        </w:rPr>
        <w:t>A</w:t>
      </w:r>
      <w:r w:rsidRPr="004344DE">
        <w:rPr>
          <w:b/>
        </w:rPr>
        <w:t>k sa budú pre integráciu využívať služby IS CSRÚ</w:t>
      </w:r>
      <w:r>
        <w:t>, potom:</w:t>
      </w:r>
    </w:p>
    <w:p w14:paraId="00AB1C38" w14:textId="1CE8E35B" w:rsidR="000C79A2" w:rsidRPr="003F2EA5" w:rsidRDefault="00A31669" w:rsidP="000C79A2">
      <w:pPr>
        <w:pStyle w:val="Odsekzoznamu"/>
        <w:numPr>
          <w:ilvl w:val="0"/>
          <w:numId w:val="14"/>
        </w:numPr>
      </w:pPr>
      <w:r w:rsidRPr="00A4647D">
        <w:t>Poskytovateľ</w:t>
      </w:r>
      <w:r w:rsidRPr="002D098C">
        <w:t xml:space="preserve"> </w:t>
      </w:r>
      <w:r w:rsidR="00B77A37">
        <w:t>vy</w:t>
      </w:r>
      <w:r w:rsidR="000C79A2" w:rsidRPr="003F2EA5">
        <w:t xml:space="preserve">plní </w:t>
      </w:r>
      <w:r w:rsidR="009217CC">
        <w:t>template</w:t>
      </w:r>
      <w:r w:rsidR="000C79A2" w:rsidRPr="003F2EA5">
        <w:t xml:space="preserve"> DIZ</w:t>
      </w:r>
      <w:r w:rsidR="009217CC">
        <w:t xml:space="preserve"> (</w:t>
      </w:r>
      <w:r w:rsidR="009217CC" w:rsidRPr="009217CC">
        <w:t>IS CSRÚ</w:t>
      </w:r>
      <w:r w:rsidR="009217CC">
        <w:t>)</w:t>
      </w:r>
      <w:r w:rsidR="000C79A2" w:rsidRPr="003F2EA5">
        <w:t xml:space="preserve"> a zašle Správcovi IS CSRÚ,</w:t>
      </w:r>
    </w:p>
    <w:p w14:paraId="3F662F24" w14:textId="60079B90" w:rsidR="000C79A2" w:rsidRPr="003F2EA5" w:rsidRDefault="000C79A2" w:rsidP="000C79A2">
      <w:pPr>
        <w:pStyle w:val="Odsekzoznamu"/>
        <w:numPr>
          <w:ilvl w:val="0"/>
          <w:numId w:val="14"/>
        </w:numPr>
      </w:pPr>
      <w:r w:rsidRPr="003F2EA5">
        <w:t xml:space="preserve">Správca IS CSRÚ zverifikuje doplnenú DIZ a zašle finálnu verziu </w:t>
      </w:r>
      <w:r w:rsidR="00A31669" w:rsidRPr="00A4647D">
        <w:t>Poskytovateľ</w:t>
      </w:r>
      <w:r w:rsidR="00A31669">
        <w:t xml:space="preserve">ovi </w:t>
      </w:r>
      <w:r>
        <w:t>na</w:t>
      </w:r>
      <w:r w:rsidRPr="003F2EA5">
        <w:t xml:space="preserve"> podpis,</w:t>
      </w:r>
    </w:p>
    <w:p w14:paraId="4E2B44A8" w14:textId="3CBBBFFF" w:rsidR="000C79A2" w:rsidRPr="003F2EA5" w:rsidRDefault="000C79A2" w:rsidP="000C79A2">
      <w:pPr>
        <w:pStyle w:val="Odsekzoznamu"/>
        <w:numPr>
          <w:ilvl w:val="0"/>
          <w:numId w:val="14"/>
        </w:numPr>
      </w:pPr>
      <w:r w:rsidRPr="003F2EA5">
        <w:t xml:space="preserve">Po podpise DIZ </w:t>
      </w:r>
      <w:r w:rsidR="00A31669" w:rsidRPr="00A4647D">
        <w:t>Poskytovateľ</w:t>
      </w:r>
      <w:r w:rsidR="00A31669" w:rsidRPr="002D098C">
        <w:t xml:space="preserve"> </w:t>
      </w:r>
      <w:r w:rsidRPr="003F2EA5">
        <w:t xml:space="preserve">zašle podpísaný DIZ Správcovi IS CSRÚ, ktorý zabezpečí podpis </w:t>
      </w:r>
      <w:r w:rsidR="002E2BF0">
        <w:t xml:space="preserve">za </w:t>
      </w:r>
      <w:r w:rsidRPr="003F2EA5">
        <w:t>UPVII,</w:t>
      </w:r>
    </w:p>
    <w:p w14:paraId="6CF5B865" w14:textId="77777777" w:rsidR="000C79A2" w:rsidRPr="003F2EA5" w:rsidRDefault="000C79A2" w:rsidP="000C79A2">
      <w:pPr>
        <w:pStyle w:val="Odsekzoznamu"/>
        <w:numPr>
          <w:ilvl w:val="0"/>
          <w:numId w:val="14"/>
        </w:numPr>
      </w:pPr>
      <w:r w:rsidRPr="003F2EA5">
        <w:t>Po sprocesovaní podpísania DIZ zmluvnými stranami budú zahájené implementačné činnosti v kontexte schváleného harmonogramu.</w:t>
      </w:r>
    </w:p>
    <w:p w14:paraId="5CB4A3D8" w14:textId="50434F8A" w:rsidR="00472DA9" w:rsidRPr="003F2EA5" w:rsidRDefault="00A80272" w:rsidP="00472DA9">
      <w:r w:rsidRPr="004344DE">
        <w:rPr>
          <w:b/>
        </w:rPr>
        <w:t xml:space="preserve">Ak sa budú pre integráciu využívať služby </w:t>
      </w:r>
      <w:r w:rsidRPr="004344DE">
        <w:rPr>
          <w:b/>
          <w:szCs w:val="20"/>
        </w:rPr>
        <w:t>Poskytovateľa</w:t>
      </w:r>
      <w:r>
        <w:t>, potom</w:t>
      </w:r>
      <w:r w:rsidR="003B68AB">
        <w:t xml:space="preserve"> </w:t>
      </w:r>
      <w:r w:rsidR="003B68AB">
        <w:rPr>
          <w:szCs w:val="20"/>
        </w:rPr>
        <w:t>p</w:t>
      </w:r>
      <w:r w:rsidR="00472DA9">
        <w:rPr>
          <w:szCs w:val="20"/>
        </w:rPr>
        <w:t xml:space="preserve">odpísanie dohody o integračnom zámere </w:t>
      </w:r>
      <w:r w:rsidR="00AB144E">
        <w:rPr>
          <w:szCs w:val="20"/>
        </w:rPr>
        <w:t>medzi</w:t>
      </w:r>
      <w:r w:rsidR="00472DA9">
        <w:rPr>
          <w:szCs w:val="20"/>
        </w:rPr>
        <w:t xml:space="preserve"> CSRÚ </w:t>
      </w:r>
      <w:r w:rsidR="00AB144E">
        <w:rPr>
          <w:szCs w:val="20"/>
        </w:rPr>
        <w:t>a</w:t>
      </w:r>
      <w:r w:rsidR="00472DA9">
        <w:rPr>
          <w:szCs w:val="20"/>
        </w:rPr>
        <w:t xml:space="preserve"> Poskytovateľ</w:t>
      </w:r>
      <w:r w:rsidR="00AB144E">
        <w:rPr>
          <w:szCs w:val="20"/>
        </w:rPr>
        <w:t>om</w:t>
      </w:r>
      <w:r w:rsidR="00472DA9">
        <w:rPr>
          <w:szCs w:val="20"/>
        </w:rPr>
        <w:t xml:space="preserve"> predpokladá </w:t>
      </w:r>
      <w:r w:rsidR="00C7653D">
        <w:rPr>
          <w:szCs w:val="20"/>
        </w:rPr>
        <w:t>splnenie podmienok</w:t>
      </w:r>
      <w:r w:rsidR="00472DA9">
        <w:rPr>
          <w:szCs w:val="20"/>
        </w:rPr>
        <w:t>:</w:t>
      </w:r>
    </w:p>
    <w:p w14:paraId="7659C057" w14:textId="79234A84" w:rsidR="00472DA9" w:rsidRDefault="00472DA9" w:rsidP="00924985">
      <w:pPr>
        <w:pStyle w:val="Default"/>
        <w:numPr>
          <w:ilvl w:val="0"/>
          <w:numId w:val="25"/>
        </w:numPr>
        <w:spacing w:after="34"/>
        <w:rPr>
          <w:sz w:val="20"/>
          <w:szCs w:val="20"/>
        </w:rPr>
      </w:pPr>
      <w:r>
        <w:rPr>
          <w:sz w:val="20"/>
          <w:szCs w:val="20"/>
        </w:rPr>
        <w:t>IS CSRÚ akceptuje SLA kontrakt Poskytovateľa,</w:t>
      </w:r>
      <w:r w:rsidR="0085419E">
        <w:rPr>
          <w:sz w:val="20"/>
          <w:szCs w:val="20"/>
        </w:rPr>
        <w:t xml:space="preserve"> prípadne aj </w:t>
      </w:r>
      <w:r w:rsidR="0085419E" w:rsidRPr="0085419E">
        <w:rPr>
          <w:sz w:val="20"/>
          <w:szCs w:val="20"/>
        </w:rPr>
        <w:t>vlastný návrh DIZ</w:t>
      </w:r>
      <w:r>
        <w:rPr>
          <w:sz w:val="20"/>
          <w:szCs w:val="20"/>
        </w:rPr>
        <w:t xml:space="preserve"> </w:t>
      </w:r>
      <w:r w:rsidR="0085419E">
        <w:rPr>
          <w:sz w:val="20"/>
          <w:szCs w:val="20"/>
        </w:rPr>
        <w:t>Poskytovateľa</w:t>
      </w:r>
    </w:p>
    <w:p w14:paraId="6C34B80C" w14:textId="77777777" w:rsidR="00472DA9" w:rsidRDefault="00472DA9" w:rsidP="00924985">
      <w:pPr>
        <w:pStyle w:val="Default"/>
        <w:numPr>
          <w:ilvl w:val="0"/>
          <w:numId w:val="25"/>
        </w:numPr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Analýza a návrh riešenia integrácie poukáže na realizovateľnosť integrácie, </w:t>
      </w:r>
    </w:p>
    <w:p w14:paraId="3D859AAC" w14:textId="77777777" w:rsidR="00472DA9" w:rsidRDefault="00472DA9" w:rsidP="00924985">
      <w:pPr>
        <w:pStyle w:val="Default"/>
        <w:numPr>
          <w:ilvl w:val="0"/>
          <w:numId w:val="25"/>
        </w:numPr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Poskytovateľ poskytne IS CSRÚ špecifikáciu objektu evidencie ktorý bude poskytovať, </w:t>
      </w:r>
    </w:p>
    <w:p w14:paraId="498B8B21" w14:textId="77777777" w:rsidR="00472DA9" w:rsidRDefault="00472DA9" w:rsidP="00924985">
      <w:pPr>
        <w:pStyle w:val="Default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Poskytovateľ akceptuje podmienky DIZ. </w:t>
      </w:r>
    </w:p>
    <w:p w14:paraId="15A5F154" w14:textId="4AABCD62" w:rsidR="006361BE" w:rsidRPr="003F2EA5" w:rsidRDefault="00E92B2E" w:rsidP="007764AA">
      <w:pPr>
        <w:spacing w:before="120"/>
      </w:pPr>
      <w:r>
        <w:lastRenderedPageBreak/>
        <w:t>Postup po</w:t>
      </w:r>
      <w:r w:rsidR="00D73F2A">
        <w:t xml:space="preserve"> splnení podmienok</w:t>
      </w:r>
      <w:r w:rsidR="006361BE" w:rsidRPr="003F2EA5">
        <w:t>:</w:t>
      </w:r>
    </w:p>
    <w:p w14:paraId="569A1C73" w14:textId="6808691E" w:rsidR="009222B8" w:rsidRPr="003F2EA5" w:rsidRDefault="00C4730D" w:rsidP="000C79A2">
      <w:pPr>
        <w:pStyle w:val="Odsekzoznamu"/>
        <w:numPr>
          <w:ilvl w:val="0"/>
          <w:numId w:val="28"/>
        </w:numPr>
      </w:pPr>
      <w:r w:rsidRPr="00A4647D">
        <w:t>Poskytovateľ</w:t>
      </w:r>
      <w:r w:rsidRPr="002D098C">
        <w:t xml:space="preserve"> </w:t>
      </w:r>
      <w:r w:rsidR="00D73F2A" w:rsidRPr="003F2EA5">
        <w:t xml:space="preserve">zašle </w:t>
      </w:r>
      <w:r w:rsidR="00353E6C" w:rsidRPr="003F2EA5">
        <w:t xml:space="preserve">návrh </w:t>
      </w:r>
      <w:r w:rsidR="009222B8" w:rsidRPr="003F2EA5">
        <w:t xml:space="preserve">DIZ </w:t>
      </w:r>
      <w:r w:rsidR="00367CD8" w:rsidRPr="003F2EA5">
        <w:t>S</w:t>
      </w:r>
      <w:r w:rsidR="009222B8" w:rsidRPr="003F2EA5">
        <w:t>právcovi IS CSRÚ</w:t>
      </w:r>
      <w:r w:rsidR="006361BE" w:rsidRPr="003F2EA5">
        <w:t>,</w:t>
      </w:r>
    </w:p>
    <w:p w14:paraId="43E2B6EC" w14:textId="68270A1C" w:rsidR="0089570F" w:rsidRPr="003F2EA5" w:rsidRDefault="0089570F" w:rsidP="000C79A2">
      <w:pPr>
        <w:pStyle w:val="Odsekzoznamu"/>
        <w:numPr>
          <w:ilvl w:val="0"/>
          <w:numId w:val="28"/>
        </w:numPr>
      </w:pPr>
      <w:r w:rsidRPr="003F2EA5">
        <w:t xml:space="preserve">Správca IS CSRÚ zverifikuje </w:t>
      </w:r>
      <w:r w:rsidR="00BD104C" w:rsidRPr="003F2EA5">
        <w:t xml:space="preserve">DIZ a zašle </w:t>
      </w:r>
      <w:r w:rsidR="00B23CF1" w:rsidRPr="003F2EA5">
        <w:t xml:space="preserve">finálnu verziu </w:t>
      </w:r>
      <w:r w:rsidR="00CB25B3">
        <w:rPr>
          <w:szCs w:val="20"/>
        </w:rPr>
        <w:t>Poskytovateľ</w:t>
      </w:r>
      <w:r w:rsidR="00C07E63">
        <w:rPr>
          <w:szCs w:val="20"/>
        </w:rPr>
        <w:t>a</w:t>
      </w:r>
      <w:r w:rsidR="00CB25B3">
        <w:rPr>
          <w:szCs w:val="20"/>
        </w:rPr>
        <w:t xml:space="preserve"> </w:t>
      </w:r>
      <w:r w:rsidR="002759B8">
        <w:t>na</w:t>
      </w:r>
      <w:r w:rsidR="00BD104C" w:rsidRPr="003F2EA5">
        <w:t xml:space="preserve"> podpis</w:t>
      </w:r>
      <w:r w:rsidR="006361BE" w:rsidRPr="003F2EA5">
        <w:t>,</w:t>
      </w:r>
    </w:p>
    <w:p w14:paraId="6D176F2A" w14:textId="4DCE2A52" w:rsidR="005F4463" w:rsidRPr="003F2EA5" w:rsidRDefault="00B23CF1" w:rsidP="000C79A2">
      <w:pPr>
        <w:pStyle w:val="Odsekzoznamu"/>
        <w:numPr>
          <w:ilvl w:val="0"/>
          <w:numId w:val="28"/>
        </w:numPr>
      </w:pPr>
      <w:r w:rsidRPr="003F2EA5">
        <w:t xml:space="preserve">Po podpise DIZ </w:t>
      </w:r>
      <w:r w:rsidR="002D1F74" w:rsidRPr="00A4647D">
        <w:t>Poskytovateľ</w:t>
      </w:r>
      <w:r w:rsidR="002D1F74" w:rsidRPr="002D098C">
        <w:t xml:space="preserve"> </w:t>
      </w:r>
      <w:r w:rsidRPr="003F2EA5">
        <w:t xml:space="preserve">zašle </w:t>
      </w:r>
      <w:r w:rsidR="00C14929" w:rsidRPr="003F2EA5">
        <w:t xml:space="preserve">podpísaný DIZ </w:t>
      </w:r>
      <w:r w:rsidR="00DC102D" w:rsidRPr="003F2EA5">
        <w:t xml:space="preserve">Správcovi IS CSRÚ, ktorý zabezpečí podpis </w:t>
      </w:r>
      <w:r w:rsidR="00C07E63">
        <w:t>za</w:t>
      </w:r>
      <w:r w:rsidR="00DC102D" w:rsidRPr="003F2EA5">
        <w:t xml:space="preserve"> UPVII</w:t>
      </w:r>
      <w:r w:rsidR="006361BE" w:rsidRPr="003F2EA5">
        <w:t>,</w:t>
      </w:r>
    </w:p>
    <w:p w14:paraId="342ABC65" w14:textId="1CEF07E5" w:rsidR="00C14929" w:rsidRPr="003F2EA5" w:rsidRDefault="00F811AA" w:rsidP="000C79A2">
      <w:pPr>
        <w:pStyle w:val="Odsekzoznamu"/>
        <w:numPr>
          <w:ilvl w:val="0"/>
          <w:numId w:val="28"/>
        </w:numPr>
      </w:pPr>
      <w:r w:rsidRPr="003F2EA5">
        <w:t xml:space="preserve">Po sprocesovaní podpísania DIZ zmluvnými stranami </w:t>
      </w:r>
      <w:r w:rsidR="00911696" w:rsidRPr="003F2EA5">
        <w:t>budú zahájené implementačné činnosti v kontexte schváleného harmonogramu.</w:t>
      </w:r>
    </w:p>
    <w:p w14:paraId="3E424D04" w14:textId="16B18E37" w:rsidR="003303EB" w:rsidRPr="003F2EA5" w:rsidRDefault="005E42AC" w:rsidP="002759B8">
      <w:pPr>
        <w:pStyle w:val="Nadpis2"/>
        <w:ind w:left="567" w:hanging="567"/>
      </w:pPr>
      <w:bookmarkStart w:id="122" w:name="_Toc9243084"/>
      <w:r w:rsidRPr="005E42AC">
        <w:t>Nastavenie parametrov pre požadované služby</w:t>
      </w:r>
      <w:bookmarkEnd w:id="122"/>
    </w:p>
    <w:p w14:paraId="7DB12D62" w14:textId="7DE9BC90" w:rsidR="00CF1E58" w:rsidRPr="003F2EA5" w:rsidRDefault="00A93574" w:rsidP="00CF1E58">
      <w:pPr>
        <w:spacing w:after="60"/>
      </w:pPr>
      <w:bookmarkStart w:id="123" w:name="_Hlk9244775"/>
      <w:r w:rsidRPr="004344DE">
        <w:rPr>
          <w:b/>
        </w:rPr>
        <w:t>Ak sa budú pre integráciu využívať služby IS CSRÚ</w:t>
      </w:r>
      <w:r>
        <w:t>, potom</w:t>
      </w:r>
      <w:r w:rsidR="00CF1E58">
        <w:t xml:space="preserve"> </w:t>
      </w:r>
      <w:r w:rsidR="00CF1E58" w:rsidRPr="003F2EA5">
        <w:t xml:space="preserve">Systémový administrátor OVM nakonfiguruje prístupy k službám IS CSRÚ </w:t>
      </w:r>
      <w:r w:rsidR="00ED624E">
        <w:t xml:space="preserve">na základe </w:t>
      </w:r>
      <w:r w:rsidR="00CF1E58" w:rsidRPr="003F2EA5">
        <w:t>špecifik</w:t>
      </w:r>
      <w:r w:rsidR="00ED624E">
        <w:t>ácie</w:t>
      </w:r>
      <w:r w:rsidR="00CF1E58" w:rsidRPr="003F2EA5">
        <w:t xml:space="preserve"> v DIZ a v dokumente Špecifikácia prepojenia infraštruktúry:</w:t>
      </w:r>
    </w:p>
    <w:p w14:paraId="11270549" w14:textId="3BC43535" w:rsidR="00CF1E58" w:rsidRPr="003F2EA5" w:rsidRDefault="00327E82" w:rsidP="00CF1E58">
      <w:pPr>
        <w:pStyle w:val="Odsekzoznamu"/>
        <w:numPr>
          <w:ilvl w:val="0"/>
          <w:numId w:val="9"/>
        </w:numPr>
      </w:pPr>
      <w:r>
        <w:t>n</w:t>
      </w:r>
      <w:r w:rsidR="00CF1E58" w:rsidRPr="003F2EA5">
        <w:t xml:space="preserve">astavenie konfiguračného nastavenia infraštruktúry </w:t>
      </w:r>
      <w:r w:rsidR="005E5FF8" w:rsidRPr="005E5FF8">
        <w:t xml:space="preserve">Poskytovateľa </w:t>
      </w:r>
      <w:r w:rsidR="00CF1E58" w:rsidRPr="003F2EA5">
        <w:t xml:space="preserve">podľa </w:t>
      </w:r>
      <w:r w:rsidR="005E5FF8" w:rsidRPr="003F2EA5">
        <w:t>dokument</w:t>
      </w:r>
      <w:r w:rsidR="005E5FF8">
        <w:t>u</w:t>
      </w:r>
      <w:r w:rsidR="005E5FF8" w:rsidRPr="003F2EA5">
        <w:t xml:space="preserve"> </w:t>
      </w:r>
      <w:r w:rsidR="00CF1E58" w:rsidRPr="003F2EA5">
        <w:t>Špecifikácia prepojenia infraštruktúry,</w:t>
      </w:r>
    </w:p>
    <w:p w14:paraId="21027E97" w14:textId="7996A125" w:rsidR="00CF1E58" w:rsidRPr="003F2EA5" w:rsidRDefault="00327E82" w:rsidP="00CF1E58">
      <w:pPr>
        <w:pStyle w:val="Odsekzoznamu"/>
        <w:numPr>
          <w:ilvl w:val="0"/>
          <w:numId w:val="9"/>
        </w:numPr>
      </w:pPr>
      <w:r>
        <w:t>n</w:t>
      </w:r>
      <w:r w:rsidR="00CF1E58" w:rsidRPr="003F2EA5">
        <w:t xml:space="preserve">astavenie technického používateľa (name/pwd) a endpointov služieb CSRÚ podľa </w:t>
      </w:r>
      <w:r w:rsidR="00D80643">
        <w:t xml:space="preserve">súboru </w:t>
      </w:r>
      <w:r w:rsidR="00CF1E58" w:rsidRPr="003F2EA5">
        <w:t>XLS</w:t>
      </w:r>
      <w:r w:rsidR="001140DA">
        <w:t xml:space="preserve"> </w:t>
      </w:r>
      <w:r w:rsidR="00CF1E58" w:rsidRPr="003F2EA5">
        <w:t xml:space="preserve"> zaslaného integračným administrátorom CSRÚ zabezpečeným spôsobom (mailom zahes</w:t>
      </w:r>
      <w:r w:rsidR="00CF1E58">
        <w:t>lova</w:t>
      </w:r>
      <w:r w:rsidR="00CF1E58" w:rsidRPr="003F2EA5">
        <w:t xml:space="preserve">ný zoznam, SMS </w:t>
      </w:r>
      <w:r w:rsidR="00D80643">
        <w:t xml:space="preserve">správa </w:t>
      </w:r>
      <w:r w:rsidR="00CF1E58" w:rsidRPr="003F2EA5">
        <w:t xml:space="preserve">s heslom na poverenú osobu </w:t>
      </w:r>
      <w:r w:rsidR="00773BFA" w:rsidRPr="00773BFA">
        <w:t>Poskytovateľa</w:t>
      </w:r>
      <w:r w:rsidR="00CF1E58" w:rsidRPr="003F2EA5">
        <w:t xml:space="preserve">). Nastavenia pre testovacie i produkčné prostredia </w:t>
      </w:r>
      <w:r w:rsidR="005D06D4" w:rsidRPr="005D06D4">
        <w:t>Poskytovateľa</w:t>
      </w:r>
      <w:r w:rsidR="00CF1E58" w:rsidRPr="003F2EA5">
        <w:t>.</w:t>
      </w:r>
    </w:p>
    <w:p w14:paraId="31AB190C" w14:textId="19B32E20" w:rsidR="00A949D4" w:rsidRDefault="00E04D8D" w:rsidP="0027030E">
      <w:r w:rsidRPr="004344DE">
        <w:rPr>
          <w:b/>
        </w:rPr>
        <w:t xml:space="preserve">Ak sa budú pre integráciu využívať služby </w:t>
      </w:r>
      <w:r w:rsidR="0027030E" w:rsidRPr="004344DE">
        <w:rPr>
          <w:b/>
          <w:szCs w:val="20"/>
        </w:rPr>
        <w:t>Poskytovateľ</w:t>
      </w:r>
      <w:r w:rsidR="004344DE" w:rsidRPr="004344DE">
        <w:rPr>
          <w:b/>
          <w:szCs w:val="20"/>
        </w:rPr>
        <w:t>a</w:t>
      </w:r>
      <w:bookmarkEnd w:id="123"/>
      <w:r>
        <w:t>, potom</w:t>
      </w:r>
      <w:r w:rsidR="0027030E">
        <w:t xml:space="preserve"> </w:t>
      </w:r>
      <w:r w:rsidR="004344DE">
        <w:t>p</w:t>
      </w:r>
      <w:r w:rsidR="00A949D4">
        <w:t xml:space="preserve">o podpísaní DIZ, </w:t>
      </w:r>
      <w:r w:rsidR="00A949D4" w:rsidRPr="00A949D4">
        <w:t xml:space="preserve">Integračný administrátor / projektový manažér </w:t>
      </w:r>
      <w:r w:rsidR="00A949D4">
        <w:t>vypracuje, na základe informácií od Poskytovateľa a jeho integračného manuálu, technickú špecifikáciu integrácie, menovite dokumenty:</w:t>
      </w:r>
    </w:p>
    <w:p w14:paraId="0BEC9F7A" w14:textId="16B068B6" w:rsidR="00A949D4" w:rsidRDefault="00A949D4" w:rsidP="003140E7">
      <w:pPr>
        <w:pStyle w:val="Odsekzoznamu"/>
        <w:numPr>
          <w:ilvl w:val="0"/>
          <w:numId w:val="25"/>
        </w:numPr>
        <w:spacing w:after="60"/>
      </w:pPr>
      <w:r>
        <w:t>Integračný technický návrh</w:t>
      </w:r>
    </w:p>
    <w:p w14:paraId="0FAED50E" w14:textId="57E4B09C" w:rsidR="00A949D4" w:rsidRDefault="00A949D4" w:rsidP="003140E7">
      <w:pPr>
        <w:pStyle w:val="Odsekzoznamu"/>
        <w:numPr>
          <w:ilvl w:val="0"/>
          <w:numId w:val="25"/>
        </w:numPr>
        <w:spacing w:after="60"/>
      </w:pPr>
      <w:r>
        <w:t>Špecifikácia prepojenia infraštruktúry</w:t>
      </w:r>
    </w:p>
    <w:p w14:paraId="4130235F" w14:textId="77777777" w:rsidR="00A949D4" w:rsidRDefault="00A949D4" w:rsidP="00EA51FE">
      <w:pPr>
        <w:spacing w:after="60"/>
      </w:pPr>
      <w:r>
        <w:t>Integračný technický návrh špecifikuje:</w:t>
      </w:r>
    </w:p>
    <w:p w14:paraId="6EC9D092" w14:textId="2EDD24B3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webové služby Poskytovateľa,</w:t>
      </w:r>
    </w:p>
    <w:p w14:paraId="4F5361CE" w14:textId="251033B0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metódy služieb a ich parametre,</w:t>
      </w:r>
    </w:p>
    <w:p w14:paraId="4CDC03E9" w14:textId="546E2BE6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priebeh volaní jednotlivých využívaných služieb na úrovni operácií,</w:t>
      </w:r>
    </w:p>
    <w:p w14:paraId="2F8EE6F3" w14:textId="105E7F8B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spracovanie odpovedí jednotlivých volaní,</w:t>
      </w:r>
    </w:p>
    <w:p w14:paraId="183EC1EF" w14:textId="7CEC60BF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integračný bod,</w:t>
      </w:r>
    </w:p>
    <w:p w14:paraId="3AA2B681" w14:textId="6F7F0F75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kontrakty typu aplikačnej integrácie.</w:t>
      </w:r>
    </w:p>
    <w:p w14:paraId="0F40540C" w14:textId="77777777" w:rsidR="00A949D4" w:rsidRDefault="00A949D4" w:rsidP="00A949D4">
      <w:pPr>
        <w:spacing w:after="60"/>
      </w:pPr>
      <w:r>
        <w:t>Špecifikácia prepojenia infraštruktúry definuje:</w:t>
      </w:r>
    </w:p>
    <w:p w14:paraId="31E51A64" w14:textId="145D2CF5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prepojenie komponentov,</w:t>
      </w:r>
    </w:p>
    <w:p w14:paraId="3D32337D" w14:textId="7B8FFB29" w:rsidR="00A949D4" w:rsidRDefault="00A949D4" w:rsidP="003140E7">
      <w:pPr>
        <w:pStyle w:val="Odsekzoznamu"/>
        <w:numPr>
          <w:ilvl w:val="0"/>
          <w:numId w:val="26"/>
        </w:numPr>
        <w:spacing w:after="60"/>
      </w:pPr>
      <w:r>
        <w:t>popísanie interakcie komponentov a generický popis procesu komunikácie,</w:t>
      </w:r>
    </w:p>
    <w:p w14:paraId="109172AA" w14:textId="794E0C01" w:rsidR="00757341" w:rsidRPr="003F2EA5" w:rsidRDefault="00A949D4" w:rsidP="003140E7">
      <w:pPr>
        <w:pStyle w:val="Odsekzoznamu"/>
        <w:numPr>
          <w:ilvl w:val="0"/>
          <w:numId w:val="9"/>
        </w:numPr>
        <w:spacing w:after="60"/>
      </w:pPr>
      <w:r>
        <w:t>charakteristiku prostredí a parametre prepojenia.</w:t>
      </w:r>
    </w:p>
    <w:p w14:paraId="5CF59107" w14:textId="4536D8A4" w:rsidR="00B1009B" w:rsidRDefault="00961BE1" w:rsidP="00961BE1">
      <w:r>
        <w:t xml:space="preserve">V ďalšom kroku je potrebné vyvinúť </w:t>
      </w:r>
      <w:r w:rsidR="00CC7F01">
        <w:t xml:space="preserve">funkčnosť </w:t>
      </w:r>
      <w:r>
        <w:t>pre pripojenie na rozhranie webových služieb Poskytovateľa. Po ich začlenení do architektúry IS CSRÚ, bude nasledovať integračné testovanie podľa procedúr Poskytovateľa.</w:t>
      </w:r>
    </w:p>
    <w:p w14:paraId="6DC90831" w14:textId="1C9CEB5B" w:rsidR="00247F4A" w:rsidRDefault="00247F4A" w:rsidP="00961BE1">
      <w:pPr>
        <w:rPr>
          <w:szCs w:val="20"/>
        </w:rPr>
      </w:pPr>
      <w:r>
        <w:rPr>
          <w:szCs w:val="20"/>
        </w:rPr>
        <w:t>Poskytovateľ okrem integrácie IS CSRÚ na svoje webové služby môže zároveň aj využívať služby IS CSRÚ ako Zápis údajov do IS CSRÚ alebo služby dátovej kvality</w:t>
      </w:r>
      <w:r w:rsidR="003276EC">
        <w:rPr>
          <w:szCs w:val="20"/>
        </w:rPr>
        <w:t>.</w:t>
      </w:r>
    </w:p>
    <w:p w14:paraId="68E41285" w14:textId="51186A8D" w:rsidR="003648BC" w:rsidRDefault="002B187F" w:rsidP="002759B8">
      <w:pPr>
        <w:pStyle w:val="Nadpis2"/>
        <w:ind w:left="567" w:hanging="567"/>
      </w:pPr>
      <w:bookmarkStart w:id="124" w:name="_Toc9243085"/>
      <w:r w:rsidRPr="002B187F">
        <w:t xml:space="preserve">Overenie konektivity na TEST a PROD prostredia </w:t>
      </w:r>
      <w:bookmarkEnd w:id="124"/>
    </w:p>
    <w:p w14:paraId="3C6A4951" w14:textId="2ADC825C" w:rsidR="005C6118" w:rsidRDefault="005C6118" w:rsidP="005C6118">
      <w:pPr>
        <w:spacing w:after="60"/>
      </w:pPr>
      <w:r w:rsidRPr="005C6118">
        <w:rPr>
          <w:b/>
        </w:rPr>
        <w:t xml:space="preserve">Ak sa budú pre integráciu využívať služby </w:t>
      </w:r>
      <w:r w:rsidRPr="005C6118">
        <w:rPr>
          <w:b/>
          <w:lang w:bidi="ar-BH"/>
        </w:rPr>
        <w:t>IS CSRÚ</w:t>
      </w:r>
      <w:r>
        <w:t>, sprístupnenie testovacieho a produkčného prostredia sa bude pri integrácií medzi Poskytovateľom a IS CSRÚ riadiť postupom definovaným IS CSRÚ.</w:t>
      </w:r>
    </w:p>
    <w:p w14:paraId="548B7DEB" w14:textId="77777777" w:rsidR="005C6118" w:rsidRPr="003F2EA5" w:rsidRDefault="005C6118" w:rsidP="005C6118">
      <w:pPr>
        <w:spacing w:after="60"/>
        <w:rPr>
          <w:lang w:bidi="ar-BH"/>
        </w:rPr>
      </w:pPr>
      <w:r w:rsidRPr="003F2EA5">
        <w:rPr>
          <w:lang w:bidi="ar-BH"/>
        </w:rPr>
        <w:t xml:space="preserve">Základný test správnosti prepojenia infraštruktúry </w:t>
      </w:r>
      <w:r w:rsidRPr="00E575D2">
        <w:rPr>
          <w:lang w:bidi="ar-BH"/>
        </w:rPr>
        <w:t xml:space="preserve">Poskytovateľa </w:t>
      </w:r>
      <w:r w:rsidRPr="003F2EA5">
        <w:rPr>
          <w:lang w:bidi="ar-BH"/>
        </w:rPr>
        <w:t>a IS CSRÚ pozostáva z nasledovných testov:</w:t>
      </w:r>
    </w:p>
    <w:p w14:paraId="066A83E1" w14:textId="77777777" w:rsidR="005C6118" w:rsidRPr="003F2EA5" w:rsidRDefault="005C6118" w:rsidP="005C6118">
      <w:pPr>
        <w:pStyle w:val="Odsekzoznamu"/>
        <w:numPr>
          <w:ilvl w:val="0"/>
          <w:numId w:val="15"/>
        </w:numPr>
      </w:pPr>
      <w:r w:rsidRPr="003F2EA5">
        <w:t>Test dostupnosti aplikačných služieb IS CSRÚ,</w:t>
      </w:r>
    </w:p>
    <w:p w14:paraId="3F520A9B" w14:textId="77777777" w:rsidR="005C6118" w:rsidRPr="003F2EA5" w:rsidRDefault="005C6118" w:rsidP="005C6118">
      <w:pPr>
        <w:pStyle w:val="Odsekzoznamu"/>
        <w:numPr>
          <w:ilvl w:val="0"/>
          <w:numId w:val="15"/>
        </w:numPr>
      </w:pPr>
      <w:r w:rsidRPr="003F2EA5">
        <w:t>Test dostupnosti SFTP servera,</w:t>
      </w:r>
    </w:p>
    <w:p w14:paraId="496DBB2B" w14:textId="77777777" w:rsidR="005C6118" w:rsidRPr="003F2EA5" w:rsidRDefault="005C6118" w:rsidP="005C6118">
      <w:pPr>
        <w:pStyle w:val="Odsekzoznamu"/>
        <w:numPr>
          <w:ilvl w:val="0"/>
          <w:numId w:val="15"/>
        </w:numPr>
      </w:pPr>
      <w:r w:rsidRPr="003F2EA5">
        <w:lastRenderedPageBreak/>
        <w:t xml:space="preserve">Test prenosu údajov z/na SFTP server, </w:t>
      </w:r>
    </w:p>
    <w:p w14:paraId="11B238D1" w14:textId="77777777" w:rsidR="005C6118" w:rsidRPr="003F2EA5" w:rsidRDefault="005C6118" w:rsidP="005C6118">
      <w:pPr>
        <w:pStyle w:val="Odsekzoznamu"/>
        <w:numPr>
          <w:ilvl w:val="0"/>
          <w:numId w:val="15"/>
        </w:numPr>
      </w:pPr>
      <w:r w:rsidRPr="003F2EA5">
        <w:t>Test dostupnosti používateľských portálov IS CSRÚ.</w:t>
      </w:r>
    </w:p>
    <w:p w14:paraId="7D3A5561" w14:textId="77777777" w:rsidR="005C6118" w:rsidRPr="003F2EA5" w:rsidRDefault="005C6118" w:rsidP="005C6118">
      <w:r w:rsidRPr="003F2EA5">
        <w:t xml:space="preserve">Detaily k tejto aktivite budú sprístupnené </w:t>
      </w:r>
      <w:r>
        <w:t>Poskytovateľovi</w:t>
      </w:r>
      <w:r w:rsidRPr="003F2EA5">
        <w:t xml:space="preserve"> po zahájení procesu integrácie na služby IS CSRÚ.</w:t>
      </w:r>
    </w:p>
    <w:p w14:paraId="007D1DE3" w14:textId="75B50A2E" w:rsidR="003648BC" w:rsidRDefault="000D62AE" w:rsidP="003648BC">
      <w:r w:rsidRPr="00E8426C">
        <w:rPr>
          <w:b/>
        </w:rPr>
        <w:t xml:space="preserve">Ak sa </w:t>
      </w:r>
      <w:r w:rsidR="00B60794" w:rsidRPr="00E8426C">
        <w:rPr>
          <w:b/>
        </w:rPr>
        <w:t xml:space="preserve">budú </w:t>
      </w:r>
      <w:r w:rsidR="005715F7" w:rsidRPr="00E8426C">
        <w:rPr>
          <w:b/>
        </w:rPr>
        <w:t xml:space="preserve">pre integráciu </w:t>
      </w:r>
      <w:r w:rsidR="00B60794" w:rsidRPr="00E8426C">
        <w:rPr>
          <w:b/>
        </w:rPr>
        <w:t>využívať služby poskytovateľa,</w:t>
      </w:r>
      <w:r w:rsidR="00B60794">
        <w:t xml:space="preserve"> </w:t>
      </w:r>
      <w:r w:rsidR="00F31367">
        <w:t>p</w:t>
      </w:r>
      <w:r w:rsidR="00B22BCF">
        <w:t xml:space="preserve">oskytovateľ </w:t>
      </w:r>
      <w:r w:rsidR="00A7681B">
        <w:t xml:space="preserve">sprocesuje povolenie </w:t>
      </w:r>
      <w:r w:rsidR="000A3D36">
        <w:t xml:space="preserve">volania vlastných služieb z </w:t>
      </w:r>
      <w:r w:rsidR="0042627A">
        <w:t xml:space="preserve">prostredia Govnet pre </w:t>
      </w:r>
      <w:r w:rsidR="001E7002">
        <w:t>volajúcu stranu IS CSRÚ</w:t>
      </w:r>
      <w:r w:rsidR="00CF6F62">
        <w:t>. S</w:t>
      </w:r>
      <w:r w:rsidR="003648BC">
        <w:t>prístupnenie testovacieho</w:t>
      </w:r>
      <w:r w:rsidR="000D1BF7">
        <w:t xml:space="preserve"> a produkčného </w:t>
      </w:r>
      <w:r w:rsidR="003648BC">
        <w:t xml:space="preserve">prostredia sa bude pri integrácií </w:t>
      </w:r>
      <w:r w:rsidR="00F85FE5">
        <w:t xml:space="preserve">medzi </w:t>
      </w:r>
      <w:r w:rsidR="003648BC">
        <w:t xml:space="preserve">Poskytovateľom </w:t>
      </w:r>
      <w:r w:rsidR="00F85FE5">
        <w:t xml:space="preserve">a IS CSRÚ </w:t>
      </w:r>
      <w:r w:rsidR="003648BC">
        <w:t>riadiť postupom stanoveným Poskytovateľom.</w:t>
      </w:r>
    </w:p>
    <w:p w14:paraId="0530ED5D" w14:textId="6A9BC791" w:rsidR="004C1FCA" w:rsidRPr="00477455" w:rsidRDefault="004C1FCA" w:rsidP="002759B8">
      <w:pPr>
        <w:pStyle w:val="Nadpis2"/>
        <w:ind w:left="567" w:hanging="567"/>
      </w:pPr>
      <w:bookmarkStart w:id="125" w:name="_Toc9243087"/>
      <w:r w:rsidRPr="00477455">
        <w:t>Finalizácia a schválenie Testovacích scenárov</w:t>
      </w:r>
      <w:bookmarkEnd w:id="125"/>
    </w:p>
    <w:p w14:paraId="1765F566" w14:textId="7E946553" w:rsidR="003D2095" w:rsidRPr="003F2EA5" w:rsidRDefault="00786875" w:rsidP="004C1FCA">
      <w:r w:rsidRPr="005C6118">
        <w:rPr>
          <w:b/>
        </w:rPr>
        <w:t xml:space="preserve">Ak sa budú pre integráciu využívať služby </w:t>
      </w:r>
      <w:r w:rsidRPr="005C6118">
        <w:rPr>
          <w:b/>
          <w:lang w:bidi="ar-BH"/>
        </w:rPr>
        <w:t>IS CSRÚ</w:t>
      </w:r>
      <w:r>
        <w:t xml:space="preserve">, potom </w:t>
      </w:r>
      <w:r w:rsidR="00DE6B53" w:rsidRPr="003F2EA5">
        <w:t xml:space="preserve">Správca IS CSRÚ </w:t>
      </w:r>
      <w:r w:rsidR="00C7502E">
        <w:t xml:space="preserve">v súčinnosti s Poskytovateľom a </w:t>
      </w:r>
      <w:r w:rsidR="00DE6B53" w:rsidRPr="003F2EA5">
        <w:t xml:space="preserve">na základe template spracuje prvotný návrh </w:t>
      </w:r>
      <w:r w:rsidR="00142F0F" w:rsidRPr="003F2EA5">
        <w:t>Testovacích scenárov integračných testov (Test Case), pre oblasť integrácií</w:t>
      </w:r>
      <w:r w:rsidR="00440565">
        <w:t>,</w:t>
      </w:r>
      <w:r w:rsidR="00142F0F" w:rsidRPr="003F2EA5">
        <w:t xml:space="preserve"> ktoré sú </w:t>
      </w:r>
      <w:r w:rsidR="0035738C" w:rsidRPr="003F2EA5">
        <w:t>definované v DIZ.</w:t>
      </w:r>
      <w:r w:rsidR="003D2095" w:rsidRPr="003F2EA5">
        <w:t xml:space="preserve"> Predvyplnené budú </w:t>
      </w:r>
      <w:r w:rsidR="00D366C8" w:rsidRPr="003F2EA5">
        <w:t>testovacie prípady a testovacie dáta, podľa aktuálneho nastavenia testovacieho prostredia IS CSRÚ</w:t>
      </w:r>
      <w:r w:rsidR="009B4633">
        <w:t xml:space="preserve"> </w:t>
      </w:r>
      <w:r w:rsidR="003D2094">
        <w:t>resp.</w:t>
      </w:r>
      <w:r w:rsidR="009B4633" w:rsidRPr="009B4633">
        <w:t xml:space="preserve"> </w:t>
      </w:r>
      <w:r w:rsidR="009B4633" w:rsidRPr="003F2EA5">
        <w:t>testovacieho prostredia</w:t>
      </w:r>
      <w:r w:rsidR="009B4633">
        <w:t xml:space="preserve"> </w:t>
      </w:r>
      <w:r w:rsidR="00633CDC">
        <w:t>Poskytovateľa</w:t>
      </w:r>
      <w:r w:rsidR="00D366C8" w:rsidRPr="003F2EA5">
        <w:t>.</w:t>
      </w:r>
    </w:p>
    <w:p w14:paraId="20DF0599" w14:textId="77777777" w:rsidR="009A7E20" w:rsidRDefault="00633CDC" w:rsidP="004C1FCA">
      <w:r>
        <w:t>Poskytovateľ</w:t>
      </w:r>
      <w:r w:rsidRPr="003F2EA5">
        <w:t xml:space="preserve"> </w:t>
      </w:r>
      <w:r w:rsidR="00D366C8" w:rsidRPr="003F2EA5">
        <w:t xml:space="preserve">zverifikuje rozsah </w:t>
      </w:r>
      <w:r w:rsidR="00CB571A" w:rsidRPr="003F2EA5">
        <w:t>testovaných prípadov a</w:t>
      </w:r>
      <w:r w:rsidR="00F44D66">
        <w:t> </w:t>
      </w:r>
      <w:r w:rsidR="00CB571A" w:rsidRPr="003F2EA5">
        <w:t>sfinalizuje Testovacie scenáre, upresní konkrétny termín realizácie UAT</w:t>
      </w:r>
      <w:r w:rsidR="00476146" w:rsidRPr="003F2EA5">
        <w:t xml:space="preserve"> a </w:t>
      </w:r>
      <w:r w:rsidR="009519AE" w:rsidRPr="003F2EA5">
        <w:t xml:space="preserve">menuje kontaktnú osobu </w:t>
      </w:r>
      <w:r w:rsidR="00202FF0">
        <w:t>Poskytovateľa</w:t>
      </w:r>
      <w:r w:rsidR="00202FF0" w:rsidRPr="003F2EA5">
        <w:t xml:space="preserve"> </w:t>
      </w:r>
      <w:r w:rsidR="009519AE" w:rsidRPr="003F2EA5">
        <w:t>zodpovednú za realizáciu testovacích scenárov.</w:t>
      </w:r>
    </w:p>
    <w:p w14:paraId="7543E728" w14:textId="38BDE254" w:rsidR="004C1FCA" w:rsidRPr="003F2EA5" w:rsidRDefault="009A7E20" w:rsidP="004C1FCA">
      <w:bookmarkStart w:id="126" w:name="_Hlk9240184"/>
      <w:r w:rsidRPr="00C310D3">
        <w:rPr>
          <w:b/>
        </w:rPr>
        <w:t>Ak sa budú pre integráciu využívať služby poskytovateľa</w:t>
      </w:r>
      <w:r>
        <w:t>, potom</w:t>
      </w:r>
      <w:r w:rsidR="00B22FE0" w:rsidRPr="00B22FE0">
        <w:t xml:space="preserve"> </w:t>
      </w:r>
      <w:r w:rsidR="00B22FE0">
        <w:t xml:space="preserve">sa </w:t>
      </w:r>
      <w:r w:rsidR="00384411">
        <w:t>f</w:t>
      </w:r>
      <w:r w:rsidR="00384411" w:rsidRPr="00477455">
        <w:t>inalizácia a schválenie Testovacích scenárov</w:t>
      </w:r>
      <w:r w:rsidR="00384411">
        <w:t xml:space="preserve"> </w:t>
      </w:r>
      <w:r w:rsidR="001A3ADE">
        <w:t xml:space="preserve">môže </w:t>
      </w:r>
      <w:r>
        <w:t xml:space="preserve">riadiť </w:t>
      </w:r>
      <w:r w:rsidR="001A3ADE">
        <w:t xml:space="preserve">postupom </w:t>
      </w:r>
      <w:r>
        <w:t>stanoveným Poskytovateľom</w:t>
      </w:r>
      <w:r w:rsidR="00F712F0">
        <w:t>, inak sa postupuje podľa vyššie uvedeného postupu</w:t>
      </w:r>
      <w:r w:rsidR="009531EC">
        <w:t xml:space="preserve"> pre </w:t>
      </w:r>
      <w:r w:rsidR="009531EC" w:rsidRPr="009531EC">
        <w:t>služby IS CSRÚ</w:t>
      </w:r>
      <w:r>
        <w:t>.</w:t>
      </w:r>
      <w:bookmarkEnd w:id="126"/>
    </w:p>
    <w:p w14:paraId="11933204" w14:textId="2E8CFCDA" w:rsidR="009D7031" w:rsidRPr="003F2EA5" w:rsidRDefault="009D7031" w:rsidP="002759B8">
      <w:pPr>
        <w:pStyle w:val="Nadpis2"/>
        <w:ind w:left="567" w:hanging="567"/>
      </w:pPr>
      <w:bookmarkStart w:id="127" w:name="_Toc9243088"/>
      <w:r w:rsidRPr="003F2EA5">
        <w:t>Realizácia integračných testov - UAT</w:t>
      </w:r>
      <w:bookmarkEnd w:id="127"/>
    </w:p>
    <w:p w14:paraId="237934D5" w14:textId="057E20A9" w:rsidR="003232C9" w:rsidRPr="003F2EA5" w:rsidRDefault="00BD2A19" w:rsidP="00513090">
      <w:pPr>
        <w:rPr>
          <w:lang w:bidi="ar-BH"/>
        </w:rPr>
      </w:pPr>
      <w:r w:rsidRPr="005C6118">
        <w:rPr>
          <w:b/>
        </w:rPr>
        <w:t xml:space="preserve">Ak sa budú pre integráciu využívať služby </w:t>
      </w:r>
      <w:r w:rsidRPr="005C6118">
        <w:rPr>
          <w:b/>
          <w:lang w:bidi="ar-BH"/>
        </w:rPr>
        <w:t>IS CSRÚ</w:t>
      </w:r>
      <w:r>
        <w:t>, potom</w:t>
      </w:r>
      <w:r w:rsidRPr="003F2EA5">
        <w:rPr>
          <w:lang w:bidi="ar-BH"/>
        </w:rPr>
        <w:t xml:space="preserve"> </w:t>
      </w:r>
      <w:r>
        <w:rPr>
          <w:lang w:bidi="ar-BH"/>
        </w:rPr>
        <w:t>p</w:t>
      </w:r>
      <w:r w:rsidR="003232C9" w:rsidRPr="003F2EA5">
        <w:rPr>
          <w:lang w:bidi="ar-BH"/>
        </w:rPr>
        <w:t xml:space="preserve">overení pracovníci </w:t>
      </w:r>
      <w:r w:rsidR="00437AE0">
        <w:t>Poskytovateľa</w:t>
      </w:r>
      <w:r w:rsidR="00437AE0" w:rsidRPr="003F2EA5">
        <w:rPr>
          <w:lang w:bidi="ar-BH"/>
        </w:rPr>
        <w:t xml:space="preserve"> </w:t>
      </w:r>
      <w:r w:rsidR="0080529B" w:rsidRPr="003F2EA5">
        <w:rPr>
          <w:lang w:bidi="ar-BH"/>
        </w:rPr>
        <w:t>a</w:t>
      </w:r>
      <w:r w:rsidR="003232C9" w:rsidRPr="003F2EA5">
        <w:rPr>
          <w:lang w:bidi="ar-BH"/>
        </w:rPr>
        <w:t xml:space="preserve"> </w:t>
      </w:r>
      <w:r w:rsidR="00721DC9" w:rsidRPr="003F2EA5">
        <w:rPr>
          <w:lang w:bidi="ar-BH"/>
        </w:rPr>
        <w:t xml:space="preserve">UPVII </w:t>
      </w:r>
      <w:r w:rsidR="003232C9" w:rsidRPr="003F2EA5">
        <w:rPr>
          <w:lang w:bidi="ar-BH"/>
        </w:rPr>
        <w:t xml:space="preserve">poskytujú súčinnosť </w:t>
      </w:r>
      <w:r w:rsidR="00036009" w:rsidRPr="003F2EA5">
        <w:rPr>
          <w:lang w:bidi="ar-BH"/>
        </w:rPr>
        <w:t>pri realizácii UAT</w:t>
      </w:r>
      <w:r w:rsidR="00E92DFB" w:rsidRPr="003F2EA5">
        <w:rPr>
          <w:lang w:bidi="ar-BH"/>
        </w:rPr>
        <w:t xml:space="preserve"> v nasledujúcich oblastiach:</w:t>
      </w:r>
    </w:p>
    <w:p w14:paraId="7BEC992E" w14:textId="167D1D2C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Monitoring spracovávaných jobov a úloh na strane IS CSRÚ</w:t>
      </w:r>
      <w:r w:rsidR="00437AE0">
        <w:rPr>
          <w:rFonts w:asciiTheme="minorHAnsi" w:hAnsiTheme="minorHAnsi"/>
        </w:rPr>
        <w:t xml:space="preserve"> resp. </w:t>
      </w:r>
      <w:r w:rsidR="00437AE0">
        <w:t>Poskytovateľa</w:t>
      </w:r>
      <w:r w:rsidRPr="003F2EA5">
        <w:rPr>
          <w:rFonts w:asciiTheme="minorHAnsi" w:hAnsiTheme="minorHAnsi"/>
        </w:rPr>
        <w:t>,</w:t>
      </w:r>
    </w:p>
    <w:p w14:paraId="3EBD8231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Identifikácia a detekcia výnimočných stavov,</w:t>
      </w:r>
    </w:p>
    <w:p w14:paraId="0738796E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Podpora pri sieťových nastaveniach,</w:t>
      </w:r>
    </w:p>
    <w:p w14:paraId="1C972C75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Riešenie technických incidentov rôzneho pôvodu.</w:t>
      </w:r>
    </w:p>
    <w:p w14:paraId="71CCF409" w14:textId="4DEA0AA0" w:rsidR="009D7031" w:rsidRPr="003F2EA5" w:rsidRDefault="0060545E" w:rsidP="009D7031">
      <w:r w:rsidRPr="003F2EA5">
        <w:t xml:space="preserve">Výstupom realizácie UAT sú </w:t>
      </w:r>
      <w:r w:rsidR="0023001C" w:rsidRPr="003F2EA5">
        <w:t xml:space="preserve">nasledovné </w:t>
      </w:r>
      <w:r w:rsidRPr="003F2EA5">
        <w:t xml:space="preserve">podpísané </w:t>
      </w:r>
      <w:r w:rsidR="00513090" w:rsidRPr="003F2EA5">
        <w:t xml:space="preserve">výstupné </w:t>
      </w:r>
      <w:r w:rsidRPr="003F2EA5">
        <w:t>dokumenty:</w:t>
      </w:r>
    </w:p>
    <w:p w14:paraId="3F20B1D7" w14:textId="20F42C5E" w:rsidR="0060545E" w:rsidRPr="003F2EA5" w:rsidRDefault="0060545E" w:rsidP="00B0010E">
      <w:pPr>
        <w:pStyle w:val="Odsekzoznamu"/>
        <w:numPr>
          <w:ilvl w:val="0"/>
          <w:numId w:val="16"/>
        </w:numPr>
      </w:pPr>
      <w:r w:rsidRPr="003F2EA5">
        <w:t>Testovacie scenáre</w:t>
      </w:r>
    </w:p>
    <w:p w14:paraId="5256CDC1" w14:textId="41CB3CC0" w:rsidR="0060545E" w:rsidRPr="003F2EA5" w:rsidRDefault="009800B6" w:rsidP="00B0010E">
      <w:pPr>
        <w:pStyle w:val="Odsekzoznamu"/>
        <w:numPr>
          <w:ilvl w:val="0"/>
          <w:numId w:val="10"/>
        </w:numPr>
      </w:pPr>
      <w:r w:rsidRPr="009800B6">
        <w:t xml:space="preserve">Poskytovateľ </w:t>
      </w:r>
      <w:r w:rsidR="00BD7281" w:rsidRPr="003F2EA5">
        <w:t>d</w:t>
      </w:r>
      <w:r w:rsidR="0060545E" w:rsidRPr="003F2EA5">
        <w:t>opí</w:t>
      </w:r>
      <w:r w:rsidR="00BD7281" w:rsidRPr="003F2EA5">
        <w:t xml:space="preserve">še </w:t>
      </w:r>
      <w:r w:rsidR="0060545E" w:rsidRPr="003F2EA5">
        <w:t>priebeh a výsledok pre každý zrealizovaný testovaný prípad</w:t>
      </w:r>
    </w:p>
    <w:p w14:paraId="6D5B82D0" w14:textId="2290244A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t>P</w:t>
      </w:r>
      <w:r w:rsidR="0060545E" w:rsidRPr="003F2EA5">
        <w:t xml:space="preserve">odpisuje </w:t>
      </w:r>
      <w:r w:rsidR="004C77F8" w:rsidRPr="003F2EA5">
        <w:t xml:space="preserve">kompetentná </w:t>
      </w:r>
      <w:r w:rsidR="0060545E" w:rsidRPr="003F2EA5">
        <w:t xml:space="preserve">osoba </w:t>
      </w:r>
      <w:r w:rsidR="00CB1072">
        <w:t>Poskytovateľa</w:t>
      </w:r>
      <w:r w:rsidR="00CB1072" w:rsidRPr="003F2EA5">
        <w:rPr>
          <w:lang w:bidi="ar-BH"/>
        </w:rPr>
        <w:t xml:space="preserve"> </w:t>
      </w:r>
      <w:r w:rsidR="0060545E" w:rsidRPr="003F2EA5">
        <w:t>ktorá zrealizovala Test case</w:t>
      </w:r>
    </w:p>
    <w:p w14:paraId="014369A7" w14:textId="77777777" w:rsidR="00512F1C" w:rsidRPr="003F2EA5" w:rsidRDefault="00512F1C" w:rsidP="00512F1C">
      <w:pPr>
        <w:pStyle w:val="Odsekzoznamu"/>
        <w:ind w:left="1069"/>
      </w:pPr>
    </w:p>
    <w:p w14:paraId="35902D01" w14:textId="12BFDEAF" w:rsidR="0060545E" w:rsidRPr="003F2EA5" w:rsidRDefault="0060545E" w:rsidP="00B0010E">
      <w:pPr>
        <w:pStyle w:val="Odsekzoznamu"/>
        <w:numPr>
          <w:ilvl w:val="0"/>
          <w:numId w:val="16"/>
        </w:numPr>
        <w:spacing w:before="120"/>
        <w:ind w:left="714" w:hanging="357"/>
      </w:pPr>
      <w:r w:rsidRPr="003F2EA5">
        <w:t>Protokol o ukončení testovania</w:t>
      </w:r>
    </w:p>
    <w:p w14:paraId="3BCF071D" w14:textId="25D99A2E" w:rsidR="0060545E" w:rsidRPr="003F2EA5" w:rsidRDefault="0060545E" w:rsidP="00B0010E">
      <w:pPr>
        <w:pStyle w:val="Odsekzoznamu"/>
        <w:numPr>
          <w:ilvl w:val="0"/>
          <w:numId w:val="10"/>
        </w:numPr>
      </w:pPr>
      <w:r w:rsidRPr="003F2EA5">
        <w:t>Správca IS CSRÚ spracuje návrh protokolu podľa platného template</w:t>
      </w:r>
    </w:p>
    <w:p w14:paraId="27FC9667" w14:textId="65E290ED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t>K</w:t>
      </w:r>
      <w:r w:rsidR="0060545E" w:rsidRPr="003F2EA5">
        <w:t xml:space="preserve">ompetentná osoba </w:t>
      </w:r>
      <w:r w:rsidR="00CB1072">
        <w:t>Poskytovateľa</w:t>
      </w:r>
      <w:r w:rsidR="00CB1072" w:rsidRPr="003F2EA5">
        <w:rPr>
          <w:lang w:bidi="ar-BH"/>
        </w:rPr>
        <w:t xml:space="preserve"> </w:t>
      </w:r>
      <w:r w:rsidR="0060545E" w:rsidRPr="003F2EA5">
        <w:t>sfinalizuje protokol za stranu OVM</w:t>
      </w:r>
    </w:p>
    <w:p w14:paraId="048177F6" w14:textId="4FC9B0F5" w:rsidR="0060545E" w:rsidRDefault="006850CB" w:rsidP="00B0010E">
      <w:pPr>
        <w:pStyle w:val="Odsekzoznamu"/>
        <w:numPr>
          <w:ilvl w:val="0"/>
          <w:numId w:val="10"/>
        </w:numPr>
      </w:pPr>
      <w:r w:rsidRPr="003F2EA5">
        <w:t>P</w:t>
      </w:r>
      <w:r w:rsidR="0060545E" w:rsidRPr="003F2EA5">
        <w:t>rotokol podpisujú kompetentné osoby UPVII a</w:t>
      </w:r>
      <w:r w:rsidR="004C4719">
        <w:t> </w:t>
      </w:r>
      <w:r w:rsidR="00CB1072">
        <w:t>Poskytovateľa</w:t>
      </w:r>
    </w:p>
    <w:p w14:paraId="360C0D26" w14:textId="281CB172" w:rsidR="001A3ADE" w:rsidRDefault="001A3ADE" w:rsidP="001A3ADE">
      <w:r w:rsidRPr="009531EC">
        <w:rPr>
          <w:b/>
        </w:rPr>
        <w:t>Ak sa budú pre integráciu využívať služby poskytovateľ</w:t>
      </w:r>
      <w:r>
        <w:t>a, potom</w:t>
      </w:r>
      <w:r w:rsidRPr="00B22FE0">
        <w:t xml:space="preserve"> </w:t>
      </w:r>
      <w:r>
        <w:t xml:space="preserve">sa </w:t>
      </w:r>
      <w:r w:rsidR="00031FAC">
        <w:t>r</w:t>
      </w:r>
      <w:r w:rsidR="00031FAC" w:rsidRPr="003F2EA5">
        <w:t xml:space="preserve">ealizácia integračných testov </w:t>
      </w:r>
      <w:r>
        <w:t xml:space="preserve">môže riadiť </w:t>
      </w:r>
      <w:r w:rsidR="00031FAC">
        <w:t xml:space="preserve">aj </w:t>
      </w:r>
      <w:r>
        <w:t>postupom stanoveným Poskytovateľom</w:t>
      </w:r>
      <w:r w:rsidR="009531EC">
        <w:t xml:space="preserve">, inak sa postupuje podľa vyššie uvedeného postupu pre </w:t>
      </w:r>
      <w:r w:rsidR="009531EC" w:rsidRPr="009531EC">
        <w:t>služby IS CSRÚ</w:t>
      </w:r>
      <w:r w:rsidR="009531EC">
        <w:t>.</w:t>
      </w:r>
    </w:p>
    <w:p w14:paraId="6D2AFC11" w14:textId="0002C5F8" w:rsidR="003333FE" w:rsidRPr="003F2EA5" w:rsidRDefault="003333FE" w:rsidP="002759B8">
      <w:pPr>
        <w:pStyle w:val="Nadpis2"/>
        <w:ind w:left="567" w:hanging="567"/>
      </w:pPr>
      <w:bookmarkStart w:id="128" w:name="_Toc9243089"/>
      <w:r w:rsidRPr="003F2EA5">
        <w:lastRenderedPageBreak/>
        <w:t xml:space="preserve">Príprava a sprocesovanie SLA v súčinnosti UPVII a </w:t>
      </w:r>
      <w:r w:rsidR="002204A2" w:rsidRPr="002204A2">
        <w:t xml:space="preserve">Poskytovateľa </w:t>
      </w:r>
      <w:r w:rsidRPr="003F2EA5">
        <w:t>- iniciuje UPVII</w:t>
      </w:r>
      <w:bookmarkEnd w:id="128"/>
    </w:p>
    <w:p w14:paraId="6021A351" w14:textId="71CA2B30" w:rsidR="00AB734F" w:rsidRPr="003F2EA5" w:rsidRDefault="00B2497E" w:rsidP="00AB734F">
      <w:r w:rsidRPr="005C6118">
        <w:rPr>
          <w:b/>
        </w:rPr>
        <w:t xml:space="preserve">Ak sa budú pre integráciu využívať služby </w:t>
      </w:r>
      <w:r w:rsidRPr="005C6118">
        <w:rPr>
          <w:b/>
          <w:lang w:bidi="ar-BH"/>
        </w:rPr>
        <w:t>IS CSRÚ</w:t>
      </w:r>
      <w:r>
        <w:t>, potom</w:t>
      </w:r>
      <w:r w:rsidRPr="003F2EA5">
        <w:rPr>
          <w:lang w:bidi="ar-BH"/>
        </w:rPr>
        <w:t xml:space="preserve"> </w:t>
      </w:r>
      <w:r w:rsidR="00964780" w:rsidRPr="00964780">
        <w:t>sú s</w:t>
      </w:r>
      <w:r w:rsidR="00AB734F" w:rsidRPr="00964780">
        <w:t xml:space="preserve">lužby IS CSRÚ poskytované na základe akceptovanej </w:t>
      </w:r>
      <w:r w:rsidR="00AB734F" w:rsidRPr="00964780">
        <w:rPr>
          <w:b/>
          <w:i/>
        </w:rPr>
        <w:t>Dohody o úrovni poskytovaných služieb (SLA)</w:t>
      </w:r>
      <w:r w:rsidR="00AB734F" w:rsidRPr="00964780">
        <w:t>, ktorá špecifikuje pre jednotlivé služby:</w:t>
      </w:r>
    </w:p>
    <w:p w14:paraId="058354B6" w14:textId="38B39272" w:rsidR="00AB734F" w:rsidRPr="003F2EA5" w:rsidRDefault="004E5C11" w:rsidP="00B0010E">
      <w:pPr>
        <w:pStyle w:val="Odsekzoznamu"/>
        <w:numPr>
          <w:ilvl w:val="0"/>
          <w:numId w:val="4"/>
        </w:numPr>
      </w:pPr>
      <w:r w:rsidRPr="003F2EA5">
        <w:t>P</w:t>
      </w:r>
      <w:r w:rsidR="00AB734F" w:rsidRPr="003F2EA5">
        <w:t>lánovaná doba dostupnosti,</w:t>
      </w:r>
    </w:p>
    <w:p w14:paraId="1A558E61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Úroveň dostupnosti,</w:t>
      </w:r>
    </w:p>
    <w:p w14:paraId="5F43E4EC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Maximálna kumulatívna doba plánovaných odstávok za 1 mesiac / upgrade IS,</w:t>
      </w:r>
    </w:p>
    <w:p w14:paraId="4AB208BA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Garantovaná doba odozvy (synchrónna časť / asynchrónna časť),</w:t>
      </w:r>
    </w:p>
    <w:p w14:paraId="2B059CFD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Maximálny počet simultánnych pripojení,</w:t>
      </w:r>
    </w:p>
    <w:p w14:paraId="11647273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Doba obnovenia služby (RTO),</w:t>
      </w:r>
    </w:p>
    <w:p w14:paraId="558765C4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Dohodnutá doba odberu služby/údajov.</w:t>
      </w:r>
    </w:p>
    <w:p w14:paraId="4657EEB0" w14:textId="136D1BC9" w:rsidR="00AB734F" w:rsidRPr="003F2EA5" w:rsidRDefault="00AB734F" w:rsidP="00AB734F">
      <w:r w:rsidRPr="003F2EA5">
        <w:t xml:space="preserve">Tieto veličiny nie je za bežných podmienok možné upravovať smerom k vyšším úrovniam, </w:t>
      </w:r>
      <w:r w:rsidR="00994A14" w:rsidRPr="003F2EA5">
        <w:t>ak</w:t>
      </w:r>
      <w:r w:rsidRPr="003F2EA5">
        <w:t xml:space="preserve"> vyhovujú podmienkam stanoveným pre prevádzku informačných systémov verejnej správy v príslušných predpisoch.</w:t>
      </w:r>
    </w:p>
    <w:p w14:paraId="1DAD11F9" w14:textId="5875CD45" w:rsidR="003333FE" w:rsidRDefault="00AB734F" w:rsidP="003333FE">
      <w:r w:rsidRPr="003F2EA5">
        <w:t>SLA ďalej špecifikuje kontaktné body pre technickú podporu, eskalačný mechanizmus v prípade incidentov, manažment zmien, proces riadenia incidentov, reklamácie, informácie o zabezpečení bezpečnosti a kontinuity služieb v prípade vážnych incidentov, ustanovenia o ochrane osobných údajov a reporting dodržiavania tejto dohody. Tieto oblasti SLA je možné na základe požiadaviek Konzumenta mierne upraviť.</w:t>
      </w:r>
    </w:p>
    <w:p w14:paraId="2EAA2B52" w14:textId="42A71B81" w:rsidR="00733843" w:rsidRPr="00884E21" w:rsidRDefault="00733843" w:rsidP="003333FE">
      <w:pPr>
        <w:rPr>
          <w:lang w:val="en-US"/>
        </w:rPr>
      </w:pPr>
      <w:r>
        <w:t xml:space="preserve">Vzor SLA sa nachádza na </w:t>
      </w:r>
      <w:hyperlink r:id="rId21" w:history="1">
        <w:r w:rsidR="00532F3A" w:rsidRPr="00800EE5">
          <w:rPr>
            <w:rStyle w:val="Hypertextovprepojenie"/>
          </w:rPr>
          <w:t>https://www.vicepremier.gov.sk/sekcie/informatizacia/egovernment/manazment-udajov/metodicke-postupy/index.html</w:t>
        </w:r>
      </w:hyperlink>
      <w:r>
        <w:t>.</w:t>
      </w:r>
    </w:p>
    <w:p w14:paraId="0C0E55B9" w14:textId="77777777" w:rsidR="002410E6" w:rsidRDefault="002410E6" w:rsidP="003333FE">
      <w:pPr>
        <w:rPr>
          <w:b/>
        </w:rPr>
      </w:pPr>
    </w:p>
    <w:p w14:paraId="1FD6FF34" w14:textId="7BB28E69" w:rsidR="00681DDC" w:rsidRPr="003F2EA5" w:rsidRDefault="00E12923" w:rsidP="003333FE">
      <w:r w:rsidRPr="00622459">
        <w:rPr>
          <w:b/>
        </w:rPr>
        <w:t>Ak sa budú pre integráciu využívať služby poskytovateľa</w:t>
      </w:r>
      <w:r>
        <w:t>, potom</w:t>
      </w:r>
      <w:r w:rsidRPr="00B22FE0">
        <w:t xml:space="preserve"> </w:t>
      </w:r>
      <w:r w:rsidR="00A808E6">
        <w:t>služby</w:t>
      </w:r>
      <w:r w:rsidR="007E4ED8">
        <w:t xml:space="preserve"> </w:t>
      </w:r>
      <w:r w:rsidR="007E4ED8" w:rsidRPr="002204A2">
        <w:t>Poskytovateľa</w:t>
      </w:r>
      <w:r w:rsidR="007E4ED8">
        <w:t xml:space="preserve"> bud</w:t>
      </w:r>
      <w:r w:rsidR="00DC5C62">
        <w:t xml:space="preserve">ú </w:t>
      </w:r>
      <w:r w:rsidR="00DC5C62" w:rsidRPr="003F2EA5">
        <w:t>poskytované na základe akceptovanej SLA</w:t>
      </w:r>
      <w:r w:rsidR="007E4ED8">
        <w:t xml:space="preserve"> </w:t>
      </w:r>
      <w:r w:rsidR="00AA4EDD" w:rsidRPr="002204A2">
        <w:t>Poskytovateľa</w:t>
      </w:r>
      <w:r w:rsidR="00AA4EDD">
        <w:t xml:space="preserve"> </w:t>
      </w:r>
      <w:r w:rsidR="002550D4">
        <w:t>zo strany UPVII.</w:t>
      </w:r>
    </w:p>
    <w:p w14:paraId="5FEBE7DA" w14:textId="641443A6" w:rsidR="001C5038" w:rsidRPr="003F2EA5" w:rsidRDefault="001C5038" w:rsidP="002759B8">
      <w:pPr>
        <w:pStyle w:val="Nadpis2"/>
        <w:ind w:left="567" w:hanging="567"/>
      </w:pPr>
      <w:bookmarkStart w:id="129" w:name="_Toc9243090"/>
      <w:r w:rsidRPr="003F2EA5">
        <w:t>Nábeh integrácie do produkčn</w:t>
      </w:r>
      <w:r w:rsidR="000A606C" w:rsidRPr="003F2EA5">
        <w:t>ej prevádzky</w:t>
      </w:r>
      <w:bookmarkEnd w:id="129"/>
    </w:p>
    <w:p w14:paraId="01678731" w14:textId="1D2E1D25" w:rsidR="0007123B" w:rsidRPr="003F2EA5" w:rsidRDefault="0007123B" w:rsidP="0007123B">
      <w:r w:rsidRPr="00E83E8B">
        <w:rPr>
          <w:b/>
        </w:rPr>
        <w:t xml:space="preserve">Ak sa budú pre integráciu využívať služby </w:t>
      </w:r>
      <w:r w:rsidR="002702CF" w:rsidRPr="00E83E8B">
        <w:rPr>
          <w:b/>
        </w:rPr>
        <w:t>IS CSRÚ</w:t>
      </w:r>
      <w:r>
        <w:t>, potom</w:t>
      </w:r>
      <w:r w:rsidR="0095306A">
        <w:t>:</w:t>
      </w:r>
    </w:p>
    <w:p w14:paraId="5F3C9CE6" w14:textId="2AC466C1" w:rsidR="008704AE" w:rsidRPr="003F2EA5" w:rsidRDefault="008704AE" w:rsidP="00B0010E">
      <w:pPr>
        <w:pStyle w:val="Odsekzoznamu"/>
        <w:numPr>
          <w:ilvl w:val="0"/>
          <w:numId w:val="17"/>
        </w:numPr>
        <w:spacing w:after="240"/>
        <w:ind w:left="714" w:hanging="357"/>
      </w:pPr>
      <w:r w:rsidRPr="003F2EA5">
        <w:t xml:space="preserve">CSRÚ nastaví riadiace údaje na produkčnom </w:t>
      </w:r>
      <w:r w:rsidR="008F08B6" w:rsidRPr="003F2EA5">
        <w:t>prostredí</w:t>
      </w:r>
      <w:r w:rsidR="00052F90" w:rsidRPr="003F2EA5">
        <w:t xml:space="preserve"> IS CSRÚ</w:t>
      </w:r>
      <w:r w:rsidRPr="003F2EA5">
        <w:t>,</w:t>
      </w:r>
      <w:r w:rsidR="00821BA7" w:rsidRPr="003F2EA5">
        <w:t xml:space="preserve"> a</w:t>
      </w:r>
      <w:r w:rsidRPr="003F2EA5">
        <w:t xml:space="preserve"> týmto </w:t>
      </w:r>
      <w:r w:rsidR="00052F90" w:rsidRPr="003F2EA5">
        <w:t xml:space="preserve">sprístupní služby IS CSRÚ pre </w:t>
      </w:r>
      <w:r w:rsidR="00821BA7" w:rsidRPr="003F2EA5">
        <w:t xml:space="preserve">volanie z </w:t>
      </w:r>
      <w:r w:rsidR="00052F90" w:rsidRPr="003F2EA5">
        <w:t xml:space="preserve">IS </w:t>
      </w:r>
      <w:r w:rsidR="0095306A" w:rsidRPr="002204A2">
        <w:t>Poskytovateľa</w:t>
      </w:r>
      <w:r w:rsidR="00C04BE6" w:rsidRPr="003F2EA5">
        <w:t>,</w:t>
      </w:r>
    </w:p>
    <w:p w14:paraId="2C890105" w14:textId="27FB1DBC" w:rsidR="002A65F3" w:rsidRPr="003F2EA5" w:rsidRDefault="0095306A" w:rsidP="00B0010E">
      <w:pPr>
        <w:pStyle w:val="Odsekzoznamu"/>
        <w:numPr>
          <w:ilvl w:val="0"/>
          <w:numId w:val="17"/>
        </w:numPr>
      </w:pPr>
      <w:r w:rsidRPr="002204A2">
        <w:t>Poskytovateľ</w:t>
      </w:r>
      <w:r>
        <w:t xml:space="preserve"> </w:t>
      </w:r>
      <w:r w:rsidR="00052F90" w:rsidRPr="003F2EA5">
        <w:t xml:space="preserve">nastaví </w:t>
      </w:r>
      <w:r w:rsidR="005A64B6" w:rsidRPr="003F2EA5">
        <w:t xml:space="preserve">riadiace údaje </w:t>
      </w:r>
      <w:r w:rsidR="00052F90" w:rsidRPr="003F2EA5">
        <w:t xml:space="preserve">na produkčnom </w:t>
      </w:r>
      <w:r w:rsidR="008F08B6" w:rsidRPr="003F2EA5">
        <w:t>prostredí</w:t>
      </w:r>
      <w:r w:rsidR="00052F90" w:rsidRPr="003F2EA5">
        <w:t xml:space="preserve"> IS </w:t>
      </w:r>
      <w:r w:rsidRPr="002204A2">
        <w:t>Poskytovateľa</w:t>
      </w:r>
      <w:r w:rsidR="00052F90" w:rsidRPr="003F2EA5">
        <w:t xml:space="preserve">, </w:t>
      </w:r>
      <w:r w:rsidR="00821BA7" w:rsidRPr="003F2EA5">
        <w:t>a týmto sprístupní volanie služieb IS CSRÚ</w:t>
      </w:r>
      <w:r w:rsidR="00116636">
        <w:t xml:space="preserve"> </w:t>
      </w:r>
      <w:r w:rsidR="00821BA7" w:rsidRPr="003F2EA5">
        <w:t xml:space="preserve">z IS </w:t>
      </w:r>
      <w:r w:rsidR="004A3635" w:rsidRPr="002204A2">
        <w:t>Poskytovateľa</w:t>
      </w:r>
      <w:r w:rsidR="00052F90" w:rsidRPr="003F2EA5">
        <w:t>.</w:t>
      </w:r>
    </w:p>
    <w:p w14:paraId="6C58BCAC" w14:textId="421D0405" w:rsidR="004A3635" w:rsidRPr="003F2EA5" w:rsidRDefault="004A3635" w:rsidP="004A3635">
      <w:r w:rsidRPr="00E83E8B">
        <w:rPr>
          <w:b/>
        </w:rPr>
        <w:t xml:space="preserve">Ak sa budú pre integráciu využívať služby IS </w:t>
      </w:r>
      <w:bookmarkStart w:id="130" w:name="_Hlk9242143"/>
      <w:r w:rsidR="00116636" w:rsidRPr="00E83E8B">
        <w:rPr>
          <w:b/>
        </w:rPr>
        <w:t>Poskytovateľa</w:t>
      </w:r>
      <w:bookmarkEnd w:id="130"/>
      <w:r>
        <w:t>, potom:</w:t>
      </w:r>
    </w:p>
    <w:p w14:paraId="234AF77D" w14:textId="6A399EF3" w:rsidR="004A3635" w:rsidRPr="003F2EA5" w:rsidRDefault="00116636" w:rsidP="004A3635">
      <w:pPr>
        <w:pStyle w:val="Odsekzoznamu"/>
        <w:numPr>
          <w:ilvl w:val="0"/>
          <w:numId w:val="17"/>
        </w:numPr>
        <w:spacing w:after="240"/>
        <w:ind w:left="714" w:hanging="357"/>
      </w:pPr>
      <w:r w:rsidRPr="002204A2">
        <w:t>Poskytovateľ</w:t>
      </w:r>
      <w:r>
        <w:t xml:space="preserve"> </w:t>
      </w:r>
      <w:r w:rsidR="004A3635" w:rsidRPr="003F2EA5">
        <w:t xml:space="preserve">nastaví riadiace údaje na produkčnom prostredí IS </w:t>
      </w:r>
      <w:r w:rsidRPr="002204A2">
        <w:t>Poskytovateľa</w:t>
      </w:r>
      <w:r w:rsidR="004A3635" w:rsidRPr="003F2EA5">
        <w:t xml:space="preserve">, a týmto sprístupní služby IS </w:t>
      </w:r>
      <w:r w:rsidRPr="002204A2">
        <w:t>Poskytovateľa</w:t>
      </w:r>
      <w:r w:rsidRPr="003F2EA5">
        <w:t xml:space="preserve"> </w:t>
      </w:r>
      <w:r w:rsidR="004A3635" w:rsidRPr="003F2EA5">
        <w:t xml:space="preserve">pre volanie z IS </w:t>
      </w:r>
      <w:r w:rsidR="00280271" w:rsidRPr="003F2EA5">
        <w:t>CSRÚ</w:t>
      </w:r>
      <w:r w:rsidR="004A3635" w:rsidRPr="003F2EA5">
        <w:t>,</w:t>
      </w:r>
    </w:p>
    <w:p w14:paraId="0E054A8F" w14:textId="17556348" w:rsidR="004A3635" w:rsidRPr="003F2EA5" w:rsidRDefault="00116636" w:rsidP="004A3635">
      <w:pPr>
        <w:pStyle w:val="Odsekzoznamu"/>
        <w:numPr>
          <w:ilvl w:val="0"/>
          <w:numId w:val="17"/>
        </w:numPr>
      </w:pPr>
      <w:r w:rsidRPr="003F2EA5">
        <w:t xml:space="preserve">CSRÚ </w:t>
      </w:r>
      <w:r w:rsidR="004A3635" w:rsidRPr="003F2EA5">
        <w:t xml:space="preserve">nastaví riadiace údaje na produkčnom prostredí IS </w:t>
      </w:r>
      <w:r w:rsidR="00280271" w:rsidRPr="003F2EA5">
        <w:t>CSRÚ</w:t>
      </w:r>
      <w:r w:rsidR="004A3635" w:rsidRPr="003F2EA5">
        <w:t>, a týmto sprístupní volanie služieb IS</w:t>
      </w:r>
      <w:r w:rsidR="00280271" w:rsidRPr="00280271">
        <w:t xml:space="preserve"> </w:t>
      </w:r>
      <w:r w:rsidR="00280271" w:rsidRPr="002204A2">
        <w:t>Poskytovateľa</w:t>
      </w:r>
      <w:r w:rsidR="004A3635" w:rsidRPr="003F2EA5">
        <w:t xml:space="preserve"> z IS </w:t>
      </w:r>
      <w:r w:rsidR="00280271" w:rsidRPr="003F2EA5">
        <w:t>CSRÚ</w:t>
      </w:r>
      <w:r w:rsidR="004A3635" w:rsidRPr="003F2EA5">
        <w:t>.</w:t>
      </w:r>
    </w:p>
    <w:p w14:paraId="44B16980" w14:textId="3151BE84" w:rsidR="00FF34EA" w:rsidRPr="003F2EA5" w:rsidRDefault="00FF34EA" w:rsidP="00FF34EA">
      <w:r w:rsidRPr="003F2EA5">
        <w:t>Výstupom je podpísaný dokument</w:t>
      </w:r>
      <w:r w:rsidR="0009567A">
        <w:t xml:space="preserve"> </w:t>
      </w:r>
      <w:r w:rsidR="0009567A" w:rsidRPr="0064674A">
        <w:rPr>
          <w:b/>
          <w:i/>
        </w:rPr>
        <w:t>Protokol o nábehu do produkčnej prevádzky</w:t>
      </w:r>
      <w:r w:rsidR="001927C5">
        <w:t>, ktorý je prílohou integračnej SLA</w:t>
      </w:r>
      <w:r w:rsidR="00C477A3">
        <w:t>.</w:t>
      </w:r>
      <w:r w:rsidR="000B09B5">
        <w:t xml:space="preserve"> Postup prípravy protokolu:</w:t>
      </w:r>
      <w:r w:rsidR="003C1E01">
        <w:t xml:space="preserve"> </w:t>
      </w:r>
    </w:p>
    <w:p w14:paraId="54A7B4C3" w14:textId="2231F8E6" w:rsidR="00FF34EA" w:rsidRPr="003F2EA5" w:rsidRDefault="00FF34EA" w:rsidP="00B0010E">
      <w:pPr>
        <w:pStyle w:val="Odsekzoznamu"/>
        <w:numPr>
          <w:ilvl w:val="0"/>
          <w:numId w:val="11"/>
        </w:numPr>
      </w:pPr>
      <w:r w:rsidRPr="003F2EA5">
        <w:t>Správca IS CSRÚ spracuje návrh protokolu podľa platného template</w:t>
      </w:r>
      <w:r w:rsidR="00821BA7" w:rsidRPr="003F2EA5">
        <w:t>,</w:t>
      </w:r>
    </w:p>
    <w:p w14:paraId="40CE8537" w14:textId="033A61E1" w:rsidR="00FF34EA" w:rsidRPr="003F2EA5" w:rsidRDefault="00FF34EA" w:rsidP="00B0010E">
      <w:pPr>
        <w:pStyle w:val="Odsekzoznamu"/>
        <w:numPr>
          <w:ilvl w:val="0"/>
          <w:numId w:val="11"/>
        </w:numPr>
      </w:pPr>
      <w:r w:rsidRPr="003F2EA5">
        <w:t xml:space="preserve">Kompetentná osoba </w:t>
      </w:r>
      <w:r w:rsidR="000B09B5" w:rsidRPr="002204A2">
        <w:t>Poskytovateľa</w:t>
      </w:r>
      <w:r w:rsidR="000B09B5" w:rsidRPr="003F2EA5">
        <w:t xml:space="preserve"> </w:t>
      </w:r>
      <w:r w:rsidRPr="003F2EA5">
        <w:t xml:space="preserve">sfinalizuje protokol za stranu </w:t>
      </w:r>
      <w:r w:rsidR="000B09B5" w:rsidRPr="000B09B5">
        <w:t>Poskytovateľa</w:t>
      </w:r>
      <w:r w:rsidR="00821BA7" w:rsidRPr="003F2EA5">
        <w:t>,</w:t>
      </w:r>
    </w:p>
    <w:p w14:paraId="4DD969CB" w14:textId="1BD2BC41" w:rsidR="00FF34EA" w:rsidRPr="003F2EA5" w:rsidRDefault="005B0050" w:rsidP="00B0010E">
      <w:pPr>
        <w:pStyle w:val="Odsekzoznamu"/>
        <w:numPr>
          <w:ilvl w:val="0"/>
          <w:numId w:val="11"/>
        </w:numPr>
      </w:pPr>
      <w:r w:rsidRPr="003F2EA5">
        <w:t>P</w:t>
      </w:r>
      <w:r w:rsidR="00FF34EA" w:rsidRPr="003F2EA5">
        <w:t xml:space="preserve">rotokol podpisujú kompetentné osoby UPVII a </w:t>
      </w:r>
      <w:r w:rsidR="000B09B5" w:rsidRPr="000B09B5">
        <w:t>Poskytovateľa</w:t>
      </w:r>
      <w:r w:rsidR="00821BA7" w:rsidRPr="003F2EA5">
        <w:t>.</w:t>
      </w:r>
    </w:p>
    <w:p w14:paraId="344DE018" w14:textId="77777777" w:rsidR="006658AF" w:rsidRPr="00110A89" w:rsidRDefault="006658AF" w:rsidP="001065E9">
      <w:pPr>
        <w:pStyle w:val="Nadpis1"/>
      </w:pPr>
      <w:bookmarkStart w:id="131" w:name="_Toc9243091"/>
      <w:r>
        <w:lastRenderedPageBreak/>
        <w:t xml:space="preserve">Súčinnosť poskytovateľa pri </w:t>
      </w:r>
      <w:r w:rsidRPr="00110A89">
        <w:t>dokladovan</w:t>
      </w:r>
      <w:r>
        <w:t>í</w:t>
      </w:r>
      <w:r w:rsidRPr="00110A89">
        <w:t xml:space="preserve"> oprávnenosti OVM konzumovať údaje OE</w:t>
      </w:r>
      <w:r w:rsidRPr="00110A89" w:rsidDel="009B2CE9">
        <w:t xml:space="preserve"> </w:t>
      </w:r>
      <w:r>
        <w:t>poskytovateľa</w:t>
      </w:r>
      <w:bookmarkEnd w:id="131"/>
    </w:p>
    <w:p w14:paraId="032F3AC8" w14:textId="5BEB295F" w:rsidR="0074684C" w:rsidRDefault="003A616C" w:rsidP="006658AF">
      <w:r>
        <w:t xml:space="preserve">Po </w:t>
      </w:r>
      <w:r w:rsidR="00652E8E" w:rsidRPr="00652E8E">
        <w:t xml:space="preserve">nábehu do produkčnej prevádzky </w:t>
      </w:r>
      <w:r>
        <w:t xml:space="preserve">OE </w:t>
      </w:r>
      <w:r w:rsidR="00652E8E">
        <w:t xml:space="preserve">Poskytovateľa, </w:t>
      </w:r>
      <w:r w:rsidR="00E5641D">
        <w:t xml:space="preserve">sa postupne začnú </w:t>
      </w:r>
      <w:r w:rsidR="00E63CFB">
        <w:t xml:space="preserve">pripojovať konzumenti </w:t>
      </w:r>
      <w:r w:rsidR="000B59D5">
        <w:t>OE Poskytovateľa.</w:t>
      </w:r>
      <w:r w:rsidR="00C85846">
        <w:t xml:space="preserve"> </w:t>
      </w:r>
      <w:r w:rsidR="00C85846" w:rsidRPr="002864C4">
        <w:t xml:space="preserve">Konzumenti musia vždy preukázať nárok na údaje </w:t>
      </w:r>
      <w:r w:rsidR="0029570D" w:rsidRPr="002864C4">
        <w:t xml:space="preserve">OE, </w:t>
      </w:r>
      <w:r w:rsidR="00A94DB8" w:rsidRPr="002864C4">
        <w:t xml:space="preserve">pričom Poskytovateľ OE je vždy </w:t>
      </w:r>
      <w:r w:rsidR="00F30899" w:rsidRPr="002864C4">
        <w:t>účastn</w:t>
      </w:r>
      <w:r w:rsidR="003F7470" w:rsidRPr="002864C4">
        <w:t>ý</w:t>
      </w:r>
      <w:r w:rsidR="00F30899" w:rsidRPr="002864C4">
        <w:t xml:space="preserve"> tohto procesu </w:t>
      </w:r>
      <w:r w:rsidR="001F3635" w:rsidRPr="002864C4">
        <w:t xml:space="preserve">minimálne na úrovni informovanej osoby </w:t>
      </w:r>
      <w:r w:rsidR="002C6427" w:rsidRPr="002864C4">
        <w:t xml:space="preserve">resp. </w:t>
      </w:r>
      <w:r w:rsidR="00837179" w:rsidRPr="002864C4">
        <w:t xml:space="preserve">až osoby poskytujúcej súhlas </w:t>
      </w:r>
      <w:r w:rsidR="000B1B72" w:rsidRPr="002864C4">
        <w:t xml:space="preserve">formou </w:t>
      </w:r>
      <w:r w:rsidR="00475C9F">
        <w:t xml:space="preserve">podpisu </w:t>
      </w:r>
      <w:r w:rsidR="000B1B72" w:rsidRPr="002864C4">
        <w:t>Dohody o poskytnutí údajov</w:t>
      </w:r>
      <w:r w:rsidR="00AF5C72">
        <w:t xml:space="preserve">, ak </w:t>
      </w:r>
      <w:r w:rsidR="00AF5C72" w:rsidRPr="00110A89">
        <w:t>osobitn</w:t>
      </w:r>
      <w:r w:rsidR="00AF5C72">
        <w:t>ý</w:t>
      </w:r>
      <w:r w:rsidR="00AF5C72" w:rsidRPr="00110A89">
        <w:t xml:space="preserve"> predpis </w:t>
      </w:r>
      <w:r w:rsidR="002872A7">
        <w:t xml:space="preserve">ju </w:t>
      </w:r>
      <w:r w:rsidR="00AF5C72" w:rsidRPr="00110A89">
        <w:t>vyžaduj</w:t>
      </w:r>
      <w:r w:rsidR="002872A7">
        <w:t>e</w:t>
      </w:r>
      <w:r w:rsidR="00AF5C72" w:rsidRPr="00110A89">
        <w:t xml:space="preserve"> uzatvoriť</w:t>
      </w:r>
      <w:r w:rsidR="000B1B72" w:rsidRPr="002864C4">
        <w:t>.</w:t>
      </w:r>
    </w:p>
    <w:p w14:paraId="2A9ACE97" w14:textId="4482953D" w:rsidR="006658AF" w:rsidRPr="00110A89" w:rsidRDefault="006658AF" w:rsidP="006658AF">
      <w:r w:rsidRPr="00110A89">
        <w:t xml:space="preserve">Pokiaľ OVM preukáže oprávnenosť používať na svoju činnosť konkrétny typ údajov </w:t>
      </w:r>
      <w:r w:rsidR="007942A8">
        <w:t xml:space="preserve">OE </w:t>
      </w:r>
      <w:r w:rsidRPr="00110A89">
        <w:t xml:space="preserve">alebo úradných dokumentov </w:t>
      </w:r>
      <w:r w:rsidRPr="00110A89">
        <w:br/>
        <w:t>(vo forme dát, výpisov, odpisov, potvrdení, ...) s odkazom napr. na príslušný zákon alebo osobitný právny predpis, na základe ktorého plní úlohy OVM alebo vydáva rozhodnutia v postavení OVM, v takom prípade sa považuje v zmysle odseku 6 § 17 zákona 305/2013 Z.</w:t>
      </w:r>
      <w:r w:rsidR="00AF6301">
        <w:t xml:space="preserve"> </w:t>
      </w:r>
      <w:r w:rsidRPr="00110A89">
        <w:t xml:space="preserve">z. oprávnenie OVM požadovať také údaje a úradné dokumenty od iného OVM za preukázané. Takéto </w:t>
      </w:r>
      <w:r w:rsidRPr="009E39C0">
        <w:rPr>
          <w:b/>
          <w:i/>
        </w:rPr>
        <w:t>oprávnenie zapíše Správca IS CSRÚ do evidencie oprávnení a</w:t>
      </w:r>
      <w:r w:rsidRPr="00110A89">
        <w:t> </w:t>
      </w:r>
      <w:r w:rsidRPr="007D5EF2">
        <w:rPr>
          <w:b/>
          <w:i/>
        </w:rPr>
        <w:t>upovedomí o tom poskytovateľa údajov</w:t>
      </w:r>
      <w:r w:rsidR="00331692">
        <w:rPr>
          <w:b/>
          <w:i/>
        </w:rPr>
        <w:t xml:space="preserve"> OE</w:t>
      </w:r>
      <w:r w:rsidRPr="00110A89">
        <w:t>.</w:t>
      </w:r>
    </w:p>
    <w:p w14:paraId="0FF4307B" w14:textId="77777777" w:rsidR="006658AF" w:rsidRPr="00110A89" w:rsidRDefault="006658AF" w:rsidP="006658AF">
      <w:pPr>
        <w:spacing w:after="60"/>
      </w:pPr>
      <w:r w:rsidRPr="00110A89">
        <w:t>Okrem vyššie uvedeného postupu, ak konzument požaduje prístup k údajom poskytovateľa, na sprístupnenie ktorých osobitné predpisy vyžadujú uzatvoriť Dohodu o poskytnutí údajov, prípravu a proces schvaľovania takejto Dohody riadi Správca IS CSRÚ v spolupráci s poskytovateľom údajov a za súčinnosti integrujúceho sa OVM. Obdobne sa postupuje, ak osobitné predpisy určujú iný špecifický postup, ktorý je predpokladom na začatie poskytovania údajov.</w:t>
      </w:r>
    </w:p>
    <w:p w14:paraId="25F485F3" w14:textId="77777777" w:rsidR="006658AF" w:rsidRPr="00110A89" w:rsidRDefault="006658AF" w:rsidP="006658AF">
      <w:pPr>
        <w:spacing w:after="60"/>
      </w:pPr>
      <w:r w:rsidRPr="00110A89">
        <w:t>Zdokladovanie oprávnenosti OVM konzumovať požadované údaje, resp. aj vykonanie postupu predpísaného osobitnými predpismi, musí byť realizované ešte pred tým než vydá Správca IS CSRÚ pokyn na nasadenie predmetnej integrácie konzument</w:t>
      </w:r>
      <w:r>
        <w:t>a</w:t>
      </w:r>
      <w:r w:rsidRPr="00110A89">
        <w:t xml:space="preserve"> na produkčné prostredie IS CSRÚ.</w:t>
      </w:r>
    </w:p>
    <w:p w14:paraId="02790A09" w14:textId="77708306" w:rsidR="00F27C9D" w:rsidRPr="003F2EA5" w:rsidRDefault="00A6420A" w:rsidP="0026300F">
      <w:pPr>
        <w:pStyle w:val="Nadpis1"/>
      </w:pPr>
      <w:bookmarkStart w:id="132" w:name="_Toc9243092"/>
      <w:r w:rsidRPr="003F2EA5">
        <w:lastRenderedPageBreak/>
        <w:t xml:space="preserve">Prílohy k </w:t>
      </w:r>
      <w:r w:rsidR="005E0108" w:rsidRPr="003F2EA5">
        <w:t>P</w:t>
      </w:r>
      <w:r w:rsidRPr="003F2EA5">
        <w:t>ostupu pripojenia OVM do IS CSRÚ</w:t>
      </w:r>
      <w:bookmarkEnd w:id="132"/>
    </w:p>
    <w:p w14:paraId="7242639A" w14:textId="77777777" w:rsidR="00DB056E" w:rsidRPr="003F2EA5" w:rsidRDefault="00DB056E" w:rsidP="002759B8">
      <w:pPr>
        <w:pStyle w:val="Nadpis2"/>
        <w:ind w:left="567" w:hanging="567"/>
      </w:pPr>
      <w:bookmarkStart w:id="133" w:name="_Toc445995146"/>
      <w:bookmarkStart w:id="134" w:name="_Toc445995147"/>
      <w:bookmarkStart w:id="135" w:name="_Toc445995148"/>
      <w:bookmarkStart w:id="136" w:name="_Toc9243093"/>
      <w:bookmarkEnd w:id="133"/>
      <w:bookmarkEnd w:id="134"/>
      <w:bookmarkEnd w:id="135"/>
      <w:r w:rsidRPr="003F2EA5">
        <w:t>Integračný manuál IS CSRÚ</w:t>
      </w:r>
      <w:bookmarkEnd w:id="136"/>
    </w:p>
    <w:p w14:paraId="77F3FCC2" w14:textId="452103CA" w:rsidR="00DB056E" w:rsidRPr="003F2EA5" w:rsidRDefault="00DB056E" w:rsidP="00DB056E">
      <w:pPr>
        <w:rPr>
          <w:rFonts w:asciiTheme="minorHAnsi" w:hAnsiTheme="minorHAnsi"/>
          <w:szCs w:val="20"/>
        </w:rPr>
      </w:pPr>
      <w:r w:rsidRPr="003F2EA5">
        <w:rPr>
          <w:rFonts w:asciiTheme="minorHAnsi" w:hAnsiTheme="minorHAnsi"/>
          <w:szCs w:val="20"/>
        </w:rPr>
        <w:t xml:space="preserve">Účelom integračného manuálu IS CSRÚ je </w:t>
      </w:r>
      <w:r w:rsidR="002759B8">
        <w:rPr>
          <w:rFonts w:asciiTheme="minorHAnsi" w:hAnsiTheme="minorHAnsi"/>
          <w:szCs w:val="20"/>
        </w:rPr>
        <w:t>popis</w:t>
      </w:r>
      <w:r w:rsidRPr="003F2EA5">
        <w:rPr>
          <w:rFonts w:asciiTheme="minorHAnsi" w:hAnsiTheme="minorHAnsi"/>
          <w:szCs w:val="20"/>
        </w:rPr>
        <w:t xml:space="preserve"> služ</w:t>
      </w:r>
      <w:r w:rsidR="002759B8">
        <w:rPr>
          <w:rFonts w:asciiTheme="minorHAnsi" w:hAnsiTheme="minorHAnsi"/>
          <w:szCs w:val="20"/>
        </w:rPr>
        <w:t>ieb</w:t>
      </w:r>
      <w:r w:rsidRPr="003F2EA5">
        <w:rPr>
          <w:rFonts w:asciiTheme="minorHAnsi" w:hAnsiTheme="minorHAnsi"/>
          <w:szCs w:val="20"/>
        </w:rPr>
        <w:t xml:space="preserve"> IS CSRÚ a spôso</w:t>
      </w:r>
      <w:r w:rsidR="002759B8">
        <w:rPr>
          <w:rFonts w:asciiTheme="minorHAnsi" w:hAnsiTheme="minorHAnsi"/>
          <w:szCs w:val="20"/>
        </w:rPr>
        <w:t>bov</w:t>
      </w:r>
      <w:r w:rsidRPr="003F2EA5">
        <w:rPr>
          <w:rFonts w:asciiTheme="minorHAnsi" w:hAnsiTheme="minorHAnsi"/>
          <w:szCs w:val="20"/>
        </w:rPr>
        <w:t xml:space="preserve"> integrácie pre využívanie týchto služieb. Predstavuje vstup pre Konzument</w:t>
      </w:r>
      <w:r w:rsidR="007D4D0C" w:rsidRPr="003F2EA5">
        <w:rPr>
          <w:rFonts w:asciiTheme="minorHAnsi" w:hAnsiTheme="minorHAnsi"/>
          <w:szCs w:val="20"/>
        </w:rPr>
        <w:t>a</w:t>
      </w:r>
      <w:r w:rsidRPr="003F2EA5">
        <w:rPr>
          <w:rFonts w:asciiTheme="minorHAnsi" w:hAnsiTheme="minorHAnsi"/>
          <w:szCs w:val="20"/>
        </w:rPr>
        <w:t xml:space="preserve">  pri integračnom procese.</w:t>
      </w:r>
      <w:bookmarkStart w:id="137" w:name="_Hlk1564835"/>
    </w:p>
    <w:bookmarkEnd w:id="137"/>
    <w:p w14:paraId="1AD22355" w14:textId="3492742C" w:rsidR="001E6BA2" w:rsidRPr="003F2EA5" w:rsidRDefault="001E6BA2" w:rsidP="00DB056E">
      <w:r w:rsidRPr="003F2EA5">
        <w:rPr>
          <w:rFonts w:asciiTheme="minorHAnsi" w:hAnsiTheme="minorHAnsi"/>
          <w:szCs w:val="20"/>
        </w:rPr>
        <w:t>Link:</w:t>
      </w:r>
      <w:r w:rsidR="00D26132">
        <w:rPr>
          <w:rFonts w:asciiTheme="minorHAnsi" w:hAnsiTheme="minorHAnsi"/>
          <w:szCs w:val="20"/>
        </w:rPr>
        <w:t xml:space="preserve"> </w:t>
      </w:r>
      <w:hyperlink r:id="rId22" w:history="1">
        <w:r w:rsidR="00D26132" w:rsidRPr="008E4FCE">
          <w:rPr>
            <w:rStyle w:val="Hypertextovprepojenie"/>
          </w:rPr>
          <w:t>https://www.vicepremier.gov.sk/sekcie/metodicke-postupy/index.html</w:t>
        </w:r>
      </w:hyperlink>
      <w:r w:rsidR="00D26132">
        <w:t xml:space="preserve"> </w:t>
      </w:r>
    </w:p>
    <w:sectPr w:rsidR="001E6BA2" w:rsidRPr="003F2EA5" w:rsidSect="0013166A">
      <w:pgSz w:w="11908" w:h="16833"/>
      <w:pgMar w:top="1586" w:right="1134" w:bottom="1417" w:left="1308" w:header="283" w:footer="70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053F4" w14:textId="77777777" w:rsidR="0025653A" w:rsidRDefault="0025653A" w:rsidP="006B1C82">
      <w:r>
        <w:separator/>
      </w:r>
    </w:p>
  </w:endnote>
  <w:endnote w:type="continuationSeparator" w:id="0">
    <w:p w14:paraId="42C5063E" w14:textId="77777777" w:rsidR="0025653A" w:rsidRDefault="0025653A" w:rsidP="006B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828503"/>
      <w:docPartObj>
        <w:docPartGallery w:val="Page Numbers (Bottom of Page)"/>
        <w:docPartUnique/>
      </w:docPartObj>
    </w:sdtPr>
    <w:sdtEndPr/>
    <w:sdtContent>
      <w:sdt>
        <w:sdtPr>
          <w:id w:val="1803113305"/>
          <w:docPartObj>
            <w:docPartGallery w:val="Page Numbers (Top of Page)"/>
            <w:docPartUnique/>
          </w:docPartObj>
        </w:sdtPr>
        <w:sdtEndPr/>
        <w:sdtContent>
          <w:p w14:paraId="7F37F6F5" w14:textId="77A58D16" w:rsidR="005725E5" w:rsidRDefault="005725E5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95D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95D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914"/>
      <w:gridCol w:w="222"/>
      <w:gridCol w:w="222"/>
    </w:tblGrid>
    <w:tr w:rsidR="005725E5" w:rsidRPr="004839C8" w14:paraId="2A83C58F" w14:textId="77777777" w:rsidTr="003971E1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8998" w:type="dxa"/>
            <w:tblInd w:w="108" w:type="dxa"/>
            <w:tblLook w:val="0000" w:firstRow="0" w:lastRow="0" w:firstColumn="0" w:lastColumn="0" w:noHBand="0" w:noVBand="0"/>
          </w:tblPr>
          <w:tblGrid>
            <w:gridCol w:w="5596"/>
            <w:gridCol w:w="284"/>
            <w:gridCol w:w="3118"/>
          </w:tblGrid>
          <w:tr w:rsidR="005725E5" w14:paraId="3304AB6F" w14:textId="77777777" w:rsidTr="003306D9">
            <w:tc>
              <w:tcPr>
                <w:tcW w:w="5596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645AE0" w14:textId="77777777" w:rsidR="005725E5" w:rsidRPr="001C0F74" w:rsidRDefault="005725E5" w:rsidP="003306D9">
                <w:pPr>
                  <w:pStyle w:val="FooterL"/>
                  <w:ind w:left="1418"/>
                  <w:jc w:val="center"/>
                </w:pPr>
                <w:r>
                  <w:rPr>
                    <w:sz w:val="16"/>
                    <w:szCs w:val="16"/>
                  </w:rPr>
                  <w:t xml:space="preserve">      </w:t>
                </w:r>
              </w:p>
            </w:tc>
            <w:tc>
              <w:tcPr>
                <w:tcW w:w="284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FF2D5C" w14:textId="77777777" w:rsidR="005725E5" w:rsidRPr="004839C8" w:rsidRDefault="005725E5" w:rsidP="006B328C">
                <w:pPr>
                  <w:pStyle w:val="FooterL"/>
                </w:pPr>
              </w:p>
            </w:tc>
            <w:tc>
              <w:tcPr>
                <w:tcW w:w="3118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7C0CD1" w14:textId="2CDFB3B3" w:rsidR="005725E5" w:rsidRPr="004839C8" w:rsidRDefault="005725E5" w:rsidP="006B328C">
                <w:pPr>
                  <w:pStyle w:val="FooterR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C495D">
                  <w:rPr>
                    <w:noProof/>
                  </w:rPr>
                  <w:t>1</w:t>
                </w:r>
                <w:r>
                  <w:fldChar w:fldCharType="end"/>
                </w:r>
                <w:r w:rsidRPr="004839C8">
                  <w:t>/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4C495D">
                  <w:rPr>
                    <w:noProof/>
                  </w:rPr>
                  <w:t>17</w:t>
                </w:r>
                <w:r>
                  <w:fldChar w:fldCharType="end"/>
                </w:r>
              </w:p>
            </w:tc>
          </w:tr>
        </w:tbl>
        <w:p w14:paraId="55317E64" w14:textId="77777777" w:rsidR="005725E5" w:rsidRPr="001C0F74" w:rsidRDefault="005725E5" w:rsidP="003971E1">
          <w:pPr>
            <w:pStyle w:val="FooterL"/>
          </w:pP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6CA9D97" w14:textId="77777777" w:rsidR="005725E5" w:rsidRPr="004839C8" w:rsidRDefault="005725E5" w:rsidP="003971E1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60C8CD7" w14:textId="77777777" w:rsidR="005725E5" w:rsidRPr="004839C8" w:rsidRDefault="005725E5" w:rsidP="003971E1">
          <w:pPr>
            <w:pStyle w:val="FooterR"/>
          </w:pPr>
        </w:p>
      </w:tc>
    </w:tr>
  </w:tbl>
  <w:p w14:paraId="1C3ED44C" w14:textId="77777777" w:rsidR="005725E5" w:rsidRDefault="005725E5" w:rsidP="003971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2080" w14:textId="77777777" w:rsidR="0025653A" w:rsidRDefault="0025653A" w:rsidP="006B1C82">
      <w:r>
        <w:separator/>
      </w:r>
    </w:p>
  </w:footnote>
  <w:footnote w:type="continuationSeparator" w:id="0">
    <w:p w14:paraId="3CB99372" w14:textId="77777777" w:rsidR="0025653A" w:rsidRDefault="0025653A" w:rsidP="006B1C82">
      <w:r>
        <w:continuationSeparator/>
      </w:r>
    </w:p>
  </w:footnote>
  <w:footnote w:id="1">
    <w:p w14:paraId="77285E10" w14:textId="55A5FCEE" w:rsidR="005725E5" w:rsidRDefault="005725E5" w:rsidP="00532F3A">
      <w:pPr>
        <w:pStyle w:val="Textpoznmkypodiarou"/>
        <w:jc w:val="left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="00763B00" w:rsidRPr="008E4FCE">
          <w:rPr>
            <w:rStyle w:val="Hypertextovprepojenie"/>
          </w:rPr>
          <w:t>https://www.vicepremier.gov.sk/sekcie/metodicke-postupy/index.html</w:t>
        </w:r>
      </w:hyperlink>
      <w:r w:rsidR="00763B0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091F" w14:textId="77777777" w:rsidR="005725E5" w:rsidRDefault="005725E5" w:rsidP="00823A81"/>
  <w:p w14:paraId="0143473A" w14:textId="77777777" w:rsidR="005725E5" w:rsidRDefault="005725E5" w:rsidP="00823A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AFAF2"/>
    <w:lvl w:ilvl="0">
      <w:start w:val="1"/>
      <w:numFmt w:val="bullet"/>
      <w:pStyle w:val="VUCBBH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D6666"/>
    <w:multiLevelType w:val="hybridMultilevel"/>
    <w:tmpl w:val="CF00C5DE"/>
    <w:lvl w:ilvl="0" w:tplc="162E234A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56A78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3F03"/>
    <w:multiLevelType w:val="hybridMultilevel"/>
    <w:tmpl w:val="18584F80"/>
    <w:lvl w:ilvl="0" w:tplc="3D10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A2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E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85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E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42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6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E1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C5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50065D"/>
    <w:multiLevelType w:val="hybridMultilevel"/>
    <w:tmpl w:val="B72EF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CF2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1B5C"/>
    <w:multiLevelType w:val="hybridMultilevel"/>
    <w:tmpl w:val="8F2C1E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597B"/>
    <w:multiLevelType w:val="hybridMultilevel"/>
    <w:tmpl w:val="E160C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140CF"/>
    <w:multiLevelType w:val="hybridMultilevel"/>
    <w:tmpl w:val="EF86AB48"/>
    <w:lvl w:ilvl="0" w:tplc="51F0C3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F5F09"/>
    <w:multiLevelType w:val="multilevel"/>
    <w:tmpl w:val="75C0BE06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85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3699" w:hanging="864"/>
      </w:pPr>
    </w:lvl>
    <w:lvl w:ilvl="4">
      <w:start w:val="1"/>
      <w:numFmt w:val="decimal"/>
      <w:pStyle w:val="Nadpis5"/>
      <w:lvlText w:val="%1.%2.%3.%4.%5"/>
      <w:lvlJc w:val="left"/>
      <w:pPr>
        <w:ind w:left="341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2A10EAF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12200"/>
    <w:multiLevelType w:val="hybridMultilevel"/>
    <w:tmpl w:val="108C4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5053A"/>
    <w:multiLevelType w:val="hybridMultilevel"/>
    <w:tmpl w:val="763EC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218AB"/>
    <w:multiLevelType w:val="hybridMultilevel"/>
    <w:tmpl w:val="1402E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73C51"/>
    <w:multiLevelType w:val="hybridMultilevel"/>
    <w:tmpl w:val="3FC25554"/>
    <w:lvl w:ilvl="0" w:tplc="E2F43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C5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0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AB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AE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A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E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8D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791B96"/>
    <w:multiLevelType w:val="hybridMultilevel"/>
    <w:tmpl w:val="24AAF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87AA2"/>
    <w:multiLevelType w:val="hybridMultilevel"/>
    <w:tmpl w:val="F618B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252BB"/>
    <w:multiLevelType w:val="hybridMultilevel"/>
    <w:tmpl w:val="C9E4E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47010"/>
    <w:multiLevelType w:val="hybridMultilevel"/>
    <w:tmpl w:val="E1503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31B3F"/>
    <w:multiLevelType w:val="hybridMultilevel"/>
    <w:tmpl w:val="C958C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A0C9F"/>
    <w:multiLevelType w:val="hybridMultilevel"/>
    <w:tmpl w:val="A1B655A4"/>
    <w:lvl w:ilvl="0" w:tplc="041B000F">
      <w:start w:val="1"/>
      <w:numFmt w:val="decimal"/>
      <w:lvlText w:val="%1."/>
      <w:lvlJc w:val="left"/>
      <w:pPr>
        <w:ind w:left="763" w:hanging="360"/>
      </w:pPr>
    </w:lvl>
    <w:lvl w:ilvl="1" w:tplc="041B0019" w:tentative="1">
      <w:start w:val="1"/>
      <w:numFmt w:val="lowerLetter"/>
      <w:lvlText w:val="%2."/>
      <w:lvlJc w:val="left"/>
      <w:pPr>
        <w:ind w:left="1483" w:hanging="360"/>
      </w:pPr>
    </w:lvl>
    <w:lvl w:ilvl="2" w:tplc="041B001B" w:tentative="1">
      <w:start w:val="1"/>
      <w:numFmt w:val="lowerRoman"/>
      <w:lvlText w:val="%3."/>
      <w:lvlJc w:val="right"/>
      <w:pPr>
        <w:ind w:left="2203" w:hanging="180"/>
      </w:pPr>
    </w:lvl>
    <w:lvl w:ilvl="3" w:tplc="041B000F" w:tentative="1">
      <w:start w:val="1"/>
      <w:numFmt w:val="decimal"/>
      <w:lvlText w:val="%4."/>
      <w:lvlJc w:val="left"/>
      <w:pPr>
        <w:ind w:left="2923" w:hanging="360"/>
      </w:pPr>
    </w:lvl>
    <w:lvl w:ilvl="4" w:tplc="041B0019" w:tentative="1">
      <w:start w:val="1"/>
      <w:numFmt w:val="lowerLetter"/>
      <w:lvlText w:val="%5."/>
      <w:lvlJc w:val="left"/>
      <w:pPr>
        <w:ind w:left="3643" w:hanging="360"/>
      </w:pPr>
    </w:lvl>
    <w:lvl w:ilvl="5" w:tplc="041B001B" w:tentative="1">
      <w:start w:val="1"/>
      <w:numFmt w:val="lowerRoman"/>
      <w:lvlText w:val="%6."/>
      <w:lvlJc w:val="right"/>
      <w:pPr>
        <w:ind w:left="4363" w:hanging="180"/>
      </w:pPr>
    </w:lvl>
    <w:lvl w:ilvl="6" w:tplc="041B000F" w:tentative="1">
      <w:start w:val="1"/>
      <w:numFmt w:val="decimal"/>
      <w:lvlText w:val="%7."/>
      <w:lvlJc w:val="left"/>
      <w:pPr>
        <w:ind w:left="5083" w:hanging="360"/>
      </w:pPr>
    </w:lvl>
    <w:lvl w:ilvl="7" w:tplc="041B0019" w:tentative="1">
      <w:start w:val="1"/>
      <w:numFmt w:val="lowerLetter"/>
      <w:lvlText w:val="%8."/>
      <w:lvlJc w:val="left"/>
      <w:pPr>
        <w:ind w:left="5803" w:hanging="360"/>
      </w:pPr>
    </w:lvl>
    <w:lvl w:ilvl="8" w:tplc="041B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 w15:restartNumberingAfterBreak="0">
    <w:nsid w:val="64B96280"/>
    <w:multiLevelType w:val="hybridMultilevel"/>
    <w:tmpl w:val="13E45E94"/>
    <w:lvl w:ilvl="0" w:tplc="D0781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C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C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8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4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6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24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8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DE700B"/>
    <w:multiLevelType w:val="hybridMultilevel"/>
    <w:tmpl w:val="28D62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F5B14"/>
    <w:multiLevelType w:val="hybridMultilevel"/>
    <w:tmpl w:val="89F899F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BBE2562"/>
    <w:multiLevelType w:val="hybridMultilevel"/>
    <w:tmpl w:val="A8B24D32"/>
    <w:lvl w:ilvl="0" w:tplc="DF9A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0A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41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4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69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2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A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A4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681F8E"/>
    <w:multiLevelType w:val="hybridMultilevel"/>
    <w:tmpl w:val="8AAA2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A6F43"/>
    <w:multiLevelType w:val="hybridMultilevel"/>
    <w:tmpl w:val="BD842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31868"/>
    <w:multiLevelType w:val="hybridMultilevel"/>
    <w:tmpl w:val="08F88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C5CFC"/>
    <w:multiLevelType w:val="hybridMultilevel"/>
    <w:tmpl w:val="EEF6194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73754"/>
    <w:multiLevelType w:val="hybridMultilevel"/>
    <w:tmpl w:val="C9E4E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32026"/>
    <w:multiLevelType w:val="hybridMultilevel"/>
    <w:tmpl w:val="90EAC84E"/>
    <w:lvl w:ilvl="0" w:tplc="834A3C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5"/>
  </w:num>
  <w:num w:numId="5">
    <w:abstractNumId w:val="18"/>
  </w:num>
  <w:num w:numId="6">
    <w:abstractNumId w:val="7"/>
  </w:num>
  <w:num w:numId="7">
    <w:abstractNumId w:val="15"/>
  </w:num>
  <w:num w:numId="8">
    <w:abstractNumId w:val="8"/>
  </w:num>
  <w:num w:numId="9">
    <w:abstractNumId w:val="27"/>
  </w:num>
  <w:num w:numId="10">
    <w:abstractNumId w:val="23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6"/>
  </w:num>
  <w:num w:numId="17">
    <w:abstractNumId w:val="26"/>
  </w:num>
  <w:num w:numId="18">
    <w:abstractNumId w:val="28"/>
  </w:num>
  <w:num w:numId="19">
    <w:abstractNumId w:val="3"/>
  </w:num>
  <w:num w:numId="20">
    <w:abstractNumId w:val="24"/>
  </w:num>
  <w:num w:numId="21">
    <w:abstractNumId w:val="21"/>
  </w:num>
  <w:num w:numId="22">
    <w:abstractNumId w:val="14"/>
  </w:num>
  <w:num w:numId="23">
    <w:abstractNumId w:val="17"/>
  </w:num>
  <w:num w:numId="24">
    <w:abstractNumId w:val="29"/>
  </w:num>
  <w:num w:numId="25">
    <w:abstractNumId w:val="12"/>
  </w:num>
  <w:num w:numId="26">
    <w:abstractNumId w:val="6"/>
  </w:num>
  <w:num w:numId="27">
    <w:abstractNumId w:val="19"/>
  </w:num>
  <w:num w:numId="28">
    <w:abstractNumId w:val="2"/>
  </w:num>
  <w:num w:numId="29">
    <w:abstractNumId w:val="30"/>
  </w:num>
  <w:num w:numId="30">
    <w:abstractNumId w:val="22"/>
  </w:num>
  <w:num w:numId="3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6F"/>
    <w:rsid w:val="0000023C"/>
    <w:rsid w:val="00000755"/>
    <w:rsid w:val="00000978"/>
    <w:rsid w:val="00002AC0"/>
    <w:rsid w:val="00002D90"/>
    <w:rsid w:val="00003694"/>
    <w:rsid w:val="0000448C"/>
    <w:rsid w:val="00007254"/>
    <w:rsid w:val="00007E7B"/>
    <w:rsid w:val="00007ECE"/>
    <w:rsid w:val="000102BE"/>
    <w:rsid w:val="00010591"/>
    <w:rsid w:val="00010CA3"/>
    <w:rsid w:val="00011018"/>
    <w:rsid w:val="00011030"/>
    <w:rsid w:val="00011787"/>
    <w:rsid w:val="00012D50"/>
    <w:rsid w:val="000135D2"/>
    <w:rsid w:val="000146CE"/>
    <w:rsid w:val="00015224"/>
    <w:rsid w:val="00015264"/>
    <w:rsid w:val="000153DC"/>
    <w:rsid w:val="000157C5"/>
    <w:rsid w:val="000214CC"/>
    <w:rsid w:val="00022124"/>
    <w:rsid w:val="000222B9"/>
    <w:rsid w:val="00022A58"/>
    <w:rsid w:val="00022BCB"/>
    <w:rsid w:val="000238AA"/>
    <w:rsid w:val="00024870"/>
    <w:rsid w:val="00024B61"/>
    <w:rsid w:val="00027289"/>
    <w:rsid w:val="0003185F"/>
    <w:rsid w:val="00031C21"/>
    <w:rsid w:val="00031D87"/>
    <w:rsid w:val="00031FAC"/>
    <w:rsid w:val="000326A6"/>
    <w:rsid w:val="00033676"/>
    <w:rsid w:val="000345B4"/>
    <w:rsid w:val="0003517C"/>
    <w:rsid w:val="0003579E"/>
    <w:rsid w:val="00036009"/>
    <w:rsid w:val="000361A5"/>
    <w:rsid w:val="000365B2"/>
    <w:rsid w:val="00040039"/>
    <w:rsid w:val="0004091E"/>
    <w:rsid w:val="00040DCA"/>
    <w:rsid w:val="000421BA"/>
    <w:rsid w:val="00042763"/>
    <w:rsid w:val="00042AC2"/>
    <w:rsid w:val="00042BB4"/>
    <w:rsid w:val="000439B5"/>
    <w:rsid w:val="00043A76"/>
    <w:rsid w:val="00043BD0"/>
    <w:rsid w:val="00043F75"/>
    <w:rsid w:val="0004487F"/>
    <w:rsid w:val="00044D2C"/>
    <w:rsid w:val="0004578A"/>
    <w:rsid w:val="000477D5"/>
    <w:rsid w:val="00050983"/>
    <w:rsid w:val="00050D92"/>
    <w:rsid w:val="00050E1C"/>
    <w:rsid w:val="0005198D"/>
    <w:rsid w:val="00051A6F"/>
    <w:rsid w:val="00052634"/>
    <w:rsid w:val="00052F90"/>
    <w:rsid w:val="0005352F"/>
    <w:rsid w:val="00053CCC"/>
    <w:rsid w:val="00055BF7"/>
    <w:rsid w:val="0005734A"/>
    <w:rsid w:val="00057776"/>
    <w:rsid w:val="000604C7"/>
    <w:rsid w:val="000606C6"/>
    <w:rsid w:val="00060E01"/>
    <w:rsid w:val="000616FF"/>
    <w:rsid w:val="00062BE7"/>
    <w:rsid w:val="00062FC3"/>
    <w:rsid w:val="00063B26"/>
    <w:rsid w:val="0006422A"/>
    <w:rsid w:val="00064C4E"/>
    <w:rsid w:val="00065694"/>
    <w:rsid w:val="000656EA"/>
    <w:rsid w:val="00065872"/>
    <w:rsid w:val="00066852"/>
    <w:rsid w:val="00066976"/>
    <w:rsid w:val="00066FA7"/>
    <w:rsid w:val="000675F9"/>
    <w:rsid w:val="00067F95"/>
    <w:rsid w:val="0007123B"/>
    <w:rsid w:val="00071F0D"/>
    <w:rsid w:val="000722F0"/>
    <w:rsid w:val="00072DE3"/>
    <w:rsid w:val="00072DEB"/>
    <w:rsid w:val="00074E31"/>
    <w:rsid w:val="000752EE"/>
    <w:rsid w:val="0007580F"/>
    <w:rsid w:val="00075829"/>
    <w:rsid w:val="0007621B"/>
    <w:rsid w:val="00077A3A"/>
    <w:rsid w:val="00080E4B"/>
    <w:rsid w:val="00080E81"/>
    <w:rsid w:val="00080EE9"/>
    <w:rsid w:val="000829B7"/>
    <w:rsid w:val="000829E5"/>
    <w:rsid w:val="00082A4B"/>
    <w:rsid w:val="00082C1C"/>
    <w:rsid w:val="00082FF4"/>
    <w:rsid w:val="00084210"/>
    <w:rsid w:val="00084849"/>
    <w:rsid w:val="00085C10"/>
    <w:rsid w:val="000863F3"/>
    <w:rsid w:val="00086909"/>
    <w:rsid w:val="00086B9F"/>
    <w:rsid w:val="00091AEE"/>
    <w:rsid w:val="00092D80"/>
    <w:rsid w:val="00093CE6"/>
    <w:rsid w:val="00094E6A"/>
    <w:rsid w:val="00095351"/>
    <w:rsid w:val="0009567A"/>
    <w:rsid w:val="0009617C"/>
    <w:rsid w:val="00096700"/>
    <w:rsid w:val="00096788"/>
    <w:rsid w:val="00097569"/>
    <w:rsid w:val="000A009B"/>
    <w:rsid w:val="000A00F5"/>
    <w:rsid w:val="000A0FD9"/>
    <w:rsid w:val="000A1107"/>
    <w:rsid w:val="000A24F5"/>
    <w:rsid w:val="000A373D"/>
    <w:rsid w:val="000A3D36"/>
    <w:rsid w:val="000A3E26"/>
    <w:rsid w:val="000A4343"/>
    <w:rsid w:val="000A4889"/>
    <w:rsid w:val="000A5B97"/>
    <w:rsid w:val="000A606C"/>
    <w:rsid w:val="000A62DD"/>
    <w:rsid w:val="000A6541"/>
    <w:rsid w:val="000A6805"/>
    <w:rsid w:val="000A79BC"/>
    <w:rsid w:val="000B09B5"/>
    <w:rsid w:val="000B17EF"/>
    <w:rsid w:val="000B1B72"/>
    <w:rsid w:val="000B1BA3"/>
    <w:rsid w:val="000B1BD9"/>
    <w:rsid w:val="000B24A7"/>
    <w:rsid w:val="000B3841"/>
    <w:rsid w:val="000B4B5C"/>
    <w:rsid w:val="000B4F0E"/>
    <w:rsid w:val="000B59D5"/>
    <w:rsid w:val="000B65FC"/>
    <w:rsid w:val="000B6722"/>
    <w:rsid w:val="000B7C37"/>
    <w:rsid w:val="000B7D82"/>
    <w:rsid w:val="000B7F79"/>
    <w:rsid w:val="000C07D9"/>
    <w:rsid w:val="000C0AF5"/>
    <w:rsid w:val="000C0D86"/>
    <w:rsid w:val="000C124C"/>
    <w:rsid w:val="000C1EBC"/>
    <w:rsid w:val="000C40E3"/>
    <w:rsid w:val="000C5B0D"/>
    <w:rsid w:val="000C60AC"/>
    <w:rsid w:val="000C6623"/>
    <w:rsid w:val="000C6707"/>
    <w:rsid w:val="000C6C25"/>
    <w:rsid w:val="000C79A2"/>
    <w:rsid w:val="000D0239"/>
    <w:rsid w:val="000D0685"/>
    <w:rsid w:val="000D1BF7"/>
    <w:rsid w:val="000D300D"/>
    <w:rsid w:val="000D347D"/>
    <w:rsid w:val="000D3564"/>
    <w:rsid w:val="000D4EDA"/>
    <w:rsid w:val="000D510E"/>
    <w:rsid w:val="000D5943"/>
    <w:rsid w:val="000D5CC6"/>
    <w:rsid w:val="000D5F31"/>
    <w:rsid w:val="000D6180"/>
    <w:rsid w:val="000D62AE"/>
    <w:rsid w:val="000D63DA"/>
    <w:rsid w:val="000D6F34"/>
    <w:rsid w:val="000D7BC8"/>
    <w:rsid w:val="000D7C22"/>
    <w:rsid w:val="000E0248"/>
    <w:rsid w:val="000E03F0"/>
    <w:rsid w:val="000E14E2"/>
    <w:rsid w:val="000E16E5"/>
    <w:rsid w:val="000E2A1D"/>
    <w:rsid w:val="000E35F6"/>
    <w:rsid w:val="000E4BDD"/>
    <w:rsid w:val="000E56C3"/>
    <w:rsid w:val="000E61F4"/>
    <w:rsid w:val="000E746E"/>
    <w:rsid w:val="000F0825"/>
    <w:rsid w:val="000F0A19"/>
    <w:rsid w:val="000F0C69"/>
    <w:rsid w:val="000F1B27"/>
    <w:rsid w:val="000F35F3"/>
    <w:rsid w:val="000F3860"/>
    <w:rsid w:val="000F465C"/>
    <w:rsid w:val="000F49D3"/>
    <w:rsid w:val="000F59C8"/>
    <w:rsid w:val="000F5B1E"/>
    <w:rsid w:val="000F65C0"/>
    <w:rsid w:val="000F66A2"/>
    <w:rsid w:val="000F72E1"/>
    <w:rsid w:val="000F7ACF"/>
    <w:rsid w:val="00100566"/>
    <w:rsid w:val="00100A77"/>
    <w:rsid w:val="00103B54"/>
    <w:rsid w:val="00104D6E"/>
    <w:rsid w:val="001065A8"/>
    <w:rsid w:val="001065E9"/>
    <w:rsid w:val="00106F2C"/>
    <w:rsid w:val="0010729F"/>
    <w:rsid w:val="001074C2"/>
    <w:rsid w:val="00107749"/>
    <w:rsid w:val="00107F04"/>
    <w:rsid w:val="00110A89"/>
    <w:rsid w:val="00111269"/>
    <w:rsid w:val="00111425"/>
    <w:rsid w:val="001117E5"/>
    <w:rsid w:val="0011240B"/>
    <w:rsid w:val="00112EAE"/>
    <w:rsid w:val="001131B2"/>
    <w:rsid w:val="001140DA"/>
    <w:rsid w:val="00115535"/>
    <w:rsid w:val="00115E68"/>
    <w:rsid w:val="00116205"/>
    <w:rsid w:val="00116636"/>
    <w:rsid w:val="0011717F"/>
    <w:rsid w:val="001171B5"/>
    <w:rsid w:val="0011747A"/>
    <w:rsid w:val="0011778B"/>
    <w:rsid w:val="00117A2F"/>
    <w:rsid w:val="00120138"/>
    <w:rsid w:val="00120192"/>
    <w:rsid w:val="00120E57"/>
    <w:rsid w:val="00121192"/>
    <w:rsid w:val="001219BF"/>
    <w:rsid w:val="0012209F"/>
    <w:rsid w:val="001228B7"/>
    <w:rsid w:val="0012293D"/>
    <w:rsid w:val="0012301A"/>
    <w:rsid w:val="0012397A"/>
    <w:rsid w:val="001242A0"/>
    <w:rsid w:val="00124C3C"/>
    <w:rsid w:val="00125EAB"/>
    <w:rsid w:val="001262F7"/>
    <w:rsid w:val="00126E29"/>
    <w:rsid w:val="001308BD"/>
    <w:rsid w:val="0013166A"/>
    <w:rsid w:val="00131891"/>
    <w:rsid w:val="0013436C"/>
    <w:rsid w:val="001345EB"/>
    <w:rsid w:val="00135474"/>
    <w:rsid w:val="0013634E"/>
    <w:rsid w:val="0013659E"/>
    <w:rsid w:val="001369D8"/>
    <w:rsid w:val="00137382"/>
    <w:rsid w:val="001409B5"/>
    <w:rsid w:val="00140A6F"/>
    <w:rsid w:val="0014270E"/>
    <w:rsid w:val="00142F0F"/>
    <w:rsid w:val="00143769"/>
    <w:rsid w:val="00143A8E"/>
    <w:rsid w:val="00143CBE"/>
    <w:rsid w:val="0014431C"/>
    <w:rsid w:val="00145DCE"/>
    <w:rsid w:val="00145EAC"/>
    <w:rsid w:val="00145EDC"/>
    <w:rsid w:val="001461C6"/>
    <w:rsid w:val="00146DA9"/>
    <w:rsid w:val="00147291"/>
    <w:rsid w:val="001472DB"/>
    <w:rsid w:val="001509C8"/>
    <w:rsid w:val="00151A0A"/>
    <w:rsid w:val="00152F07"/>
    <w:rsid w:val="00153501"/>
    <w:rsid w:val="00153B18"/>
    <w:rsid w:val="00153DE7"/>
    <w:rsid w:val="001559B6"/>
    <w:rsid w:val="00156340"/>
    <w:rsid w:val="001570E4"/>
    <w:rsid w:val="00157732"/>
    <w:rsid w:val="001578F9"/>
    <w:rsid w:val="00160145"/>
    <w:rsid w:val="0016388D"/>
    <w:rsid w:val="00163CD1"/>
    <w:rsid w:val="00163D76"/>
    <w:rsid w:val="001642BF"/>
    <w:rsid w:val="001651F0"/>
    <w:rsid w:val="00165304"/>
    <w:rsid w:val="001656F3"/>
    <w:rsid w:val="00165CA3"/>
    <w:rsid w:val="00167CFC"/>
    <w:rsid w:val="00167F8C"/>
    <w:rsid w:val="001713CF"/>
    <w:rsid w:val="00172480"/>
    <w:rsid w:val="001733F9"/>
    <w:rsid w:val="001738A3"/>
    <w:rsid w:val="00173C76"/>
    <w:rsid w:val="0017548C"/>
    <w:rsid w:val="00176883"/>
    <w:rsid w:val="00176944"/>
    <w:rsid w:val="00177454"/>
    <w:rsid w:val="0018021B"/>
    <w:rsid w:val="00180E00"/>
    <w:rsid w:val="001821BE"/>
    <w:rsid w:val="00182B5C"/>
    <w:rsid w:val="0018379F"/>
    <w:rsid w:val="00183DD4"/>
    <w:rsid w:val="001854F0"/>
    <w:rsid w:val="00186904"/>
    <w:rsid w:val="001874CF"/>
    <w:rsid w:val="00187AF9"/>
    <w:rsid w:val="0019210F"/>
    <w:rsid w:val="00192297"/>
    <w:rsid w:val="001927C5"/>
    <w:rsid w:val="0019367B"/>
    <w:rsid w:val="00194CD2"/>
    <w:rsid w:val="00195B75"/>
    <w:rsid w:val="0019739E"/>
    <w:rsid w:val="001A0C03"/>
    <w:rsid w:val="001A0D15"/>
    <w:rsid w:val="001A2777"/>
    <w:rsid w:val="001A2CB4"/>
    <w:rsid w:val="001A345C"/>
    <w:rsid w:val="001A36AE"/>
    <w:rsid w:val="001A3ADE"/>
    <w:rsid w:val="001A6A3F"/>
    <w:rsid w:val="001A6F1F"/>
    <w:rsid w:val="001A71F1"/>
    <w:rsid w:val="001A79A0"/>
    <w:rsid w:val="001B051E"/>
    <w:rsid w:val="001B06C4"/>
    <w:rsid w:val="001B0733"/>
    <w:rsid w:val="001B1B4C"/>
    <w:rsid w:val="001B1DBF"/>
    <w:rsid w:val="001B4ADC"/>
    <w:rsid w:val="001B5449"/>
    <w:rsid w:val="001B62F8"/>
    <w:rsid w:val="001C01BB"/>
    <w:rsid w:val="001C0930"/>
    <w:rsid w:val="001C09E9"/>
    <w:rsid w:val="001C0EFF"/>
    <w:rsid w:val="001C1365"/>
    <w:rsid w:val="001C14C9"/>
    <w:rsid w:val="001C3A47"/>
    <w:rsid w:val="001C4973"/>
    <w:rsid w:val="001C5038"/>
    <w:rsid w:val="001C5422"/>
    <w:rsid w:val="001C565B"/>
    <w:rsid w:val="001C5996"/>
    <w:rsid w:val="001C6533"/>
    <w:rsid w:val="001D0A40"/>
    <w:rsid w:val="001D2B2C"/>
    <w:rsid w:val="001D3712"/>
    <w:rsid w:val="001D417C"/>
    <w:rsid w:val="001D4333"/>
    <w:rsid w:val="001D4A24"/>
    <w:rsid w:val="001D5155"/>
    <w:rsid w:val="001D63F5"/>
    <w:rsid w:val="001D6C41"/>
    <w:rsid w:val="001D6EA4"/>
    <w:rsid w:val="001D770C"/>
    <w:rsid w:val="001D7C44"/>
    <w:rsid w:val="001E25CE"/>
    <w:rsid w:val="001E2695"/>
    <w:rsid w:val="001E396E"/>
    <w:rsid w:val="001E4113"/>
    <w:rsid w:val="001E41F0"/>
    <w:rsid w:val="001E60DF"/>
    <w:rsid w:val="001E69CB"/>
    <w:rsid w:val="001E69D7"/>
    <w:rsid w:val="001E6BA2"/>
    <w:rsid w:val="001E7002"/>
    <w:rsid w:val="001E7152"/>
    <w:rsid w:val="001E78FC"/>
    <w:rsid w:val="001E794D"/>
    <w:rsid w:val="001F09AA"/>
    <w:rsid w:val="001F0A0C"/>
    <w:rsid w:val="001F12DF"/>
    <w:rsid w:val="001F1356"/>
    <w:rsid w:val="001F1D28"/>
    <w:rsid w:val="001F22E4"/>
    <w:rsid w:val="001F31D4"/>
    <w:rsid w:val="001F3227"/>
    <w:rsid w:val="001F3635"/>
    <w:rsid w:val="001F3C12"/>
    <w:rsid w:val="001F3DCE"/>
    <w:rsid w:val="001F5C07"/>
    <w:rsid w:val="001F70C8"/>
    <w:rsid w:val="001F71F0"/>
    <w:rsid w:val="001F7208"/>
    <w:rsid w:val="001F72D2"/>
    <w:rsid w:val="001F7C4A"/>
    <w:rsid w:val="0020067F"/>
    <w:rsid w:val="00200E09"/>
    <w:rsid w:val="00201C5F"/>
    <w:rsid w:val="00201D61"/>
    <w:rsid w:val="00201E45"/>
    <w:rsid w:val="00201E99"/>
    <w:rsid w:val="0020271F"/>
    <w:rsid w:val="00202B92"/>
    <w:rsid w:val="00202FF0"/>
    <w:rsid w:val="002039F8"/>
    <w:rsid w:val="0020482A"/>
    <w:rsid w:val="002060B1"/>
    <w:rsid w:val="00206AA6"/>
    <w:rsid w:val="00207229"/>
    <w:rsid w:val="0020793E"/>
    <w:rsid w:val="00207FC4"/>
    <w:rsid w:val="00207FF6"/>
    <w:rsid w:val="00210922"/>
    <w:rsid w:val="00213826"/>
    <w:rsid w:val="00213C89"/>
    <w:rsid w:val="00213D24"/>
    <w:rsid w:val="00214724"/>
    <w:rsid w:val="00215A51"/>
    <w:rsid w:val="002165C9"/>
    <w:rsid w:val="00217F61"/>
    <w:rsid w:val="002204A2"/>
    <w:rsid w:val="0022081F"/>
    <w:rsid w:val="0022139B"/>
    <w:rsid w:val="002216AB"/>
    <w:rsid w:val="00221D61"/>
    <w:rsid w:val="00223AEE"/>
    <w:rsid w:val="002240E7"/>
    <w:rsid w:val="0022430E"/>
    <w:rsid w:val="002257A2"/>
    <w:rsid w:val="00225AFD"/>
    <w:rsid w:val="00225E64"/>
    <w:rsid w:val="002265A3"/>
    <w:rsid w:val="002267D1"/>
    <w:rsid w:val="002277B4"/>
    <w:rsid w:val="00227EA4"/>
    <w:rsid w:val="0023001C"/>
    <w:rsid w:val="002303A6"/>
    <w:rsid w:val="002316AC"/>
    <w:rsid w:val="00231C5B"/>
    <w:rsid w:val="00232101"/>
    <w:rsid w:val="002321FD"/>
    <w:rsid w:val="002335BF"/>
    <w:rsid w:val="00233B46"/>
    <w:rsid w:val="00233B88"/>
    <w:rsid w:val="0023510D"/>
    <w:rsid w:val="00236349"/>
    <w:rsid w:val="00237204"/>
    <w:rsid w:val="002410E6"/>
    <w:rsid w:val="002421BA"/>
    <w:rsid w:val="0024349E"/>
    <w:rsid w:val="00243B33"/>
    <w:rsid w:val="002444E9"/>
    <w:rsid w:val="0024467A"/>
    <w:rsid w:val="00244891"/>
    <w:rsid w:val="00244E76"/>
    <w:rsid w:val="00245086"/>
    <w:rsid w:val="00246395"/>
    <w:rsid w:val="0024731F"/>
    <w:rsid w:val="00247410"/>
    <w:rsid w:val="00247F4A"/>
    <w:rsid w:val="002500C7"/>
    <w:rsid w:val="002510FD"/>
    <w:rsid w:val="00251CAA"/>
    <w:rsid w:val="00251CD7"/>
    <w:rsid w:val="00252075"/>
    <w:rsid w:val="00252C1B"/>
    <w:rsid w:val="00253BDF"/>
    <w:rsid w:val="002549E8"/>
    <w:rsid w:val="002550D4"/>
    <w:rsid w:val="002554C6"/>
    <w:rsid w:val="0025653A"/>
    <w:rsid w:val="00256541"/>
    <w:rsid w:val="00256F15"/>
    <w:rsid w:val="002570B0"/>
    <w:rsid w:val="00257696"/>
    <w:rsid w:val="00257EBF"/>
    <w:rsid w:val="002601D1"/>
    <w:rsid w:val="00261810"/>
    <w:rsid w:val="00261F7A"/>
    <w:rsid w:val="00262E50"/>
    <w:rsid w:val="0026300F"/>
    <w:rsid w:val="002630CE"/>
    <w:rsid w:val="00263E84"/>
    <w:rsid w:val="00264E39"/>
    <w:rsid w:val="002701D0"/>
    <w:rsid w:val="002702CF"/>
    <w:rsid w:val="0027030E"/>
    <w:rsid w:val="00270539"/>
    <w:rsid w:val="00270BB9"/>
    <w:rsid w:val="00271B0E"/>
    <w:rsid w:val="00272969"/>
    <w:rsid w:val="00273A71"/>
    <w:rsid w:val="002759B8"/>
    <w:rsid w:val="00276607"/>
    <w:rsid w:val="002769CB"/>
    <w:rsid w:val="00280271"/>
    <w:rsid w:val="002803E0"/>
    <w:rsid w:val="00280D8A"/>
    <w:rsid w:val="00282E47"/>
    <w:rsid w:val="00282F1D"/>
    <w:rsid w:val="002833E4"/>
    <w:rsid w:val="00283C65"/>
    <w:rsid w:val="00284A6F"/>
    <w:rsid w:val="0028595D"/>
    <w:rsid w:val="002864C4"/>
    <w:rsid w:val="00286EBE"/>
    <w:rsid w:val="00287088"/>
    <w:rsid w:val="002872A7"/>
    <w:rsid w:val="00287531"/>
    <w:rsid w:val="0028757D"/>
    <w:rsid w:val="00287EB5"/>
    <w:rsid w:val="00290362"/>
    <w:rsid w:val="002916E3"/>
    <w:rsid w:val="00294C05"/>
    <w:rsid w:val="0029570D"/>
    <w:rsid w:val="00296225"/>
    <w:rsid w:val="0029671D"/>
    <w:rsid w:val="00297213"/>
    <w:rsid w:val="00297582"/>
    <w:rsid w:val="00297663"/>
    <w:rsid w:val="002A08A1"/>
    <w:rsid w:val="002A11AF"/>
    <w:rsid w:val="002A13C1"/>
    <w:rsid w:val="002A161F"/>
    <w:rsid w:val="002A1C39"/>
    <w:rsid w:val="002A230C"/>
    <w:rsid w:val="002A31E6"/>
    <w:rsid w:val="002A3A80"/>
    <w:rsid w:val="002A40D8"/>
    <w:rsid w:val="002A48F2"/>
    <w:rsid w:val="002A5749"/>
    <w:rsid w:val="002A581A"/>
    <w:rsid w:val="002A65F3"/>
    <w:rsid w:val="002A68A3"/>
    <w:rsid w:val="002A6FA7"/>
    <w:rsid w:val="002A7EFF"/>
    <w:rsid w:val="002A7F87"/>
    <w:rsid w:val="002B09D4"/>
    <w:rsid w:val="002B0CC6"/>
    <w:rsid w:val="002B0E8C"/>
    <w:rsid w:val="002B187F"/>
    <w:rsid w:val="002B2A2B"/>
    <w:rsid w:val="002B2BD1"/>
    <w:rsid w:val="002B3D13"/>
    <w:rsid w:val="002B44CA"/>
    <w:rsid w:val="002B5ABD"/>
    <w:rsid w:val="002B7420"/>
    <w:rsid w:val="002B76C4"/>
    <w:rsid w:val="002C1030"/>
    <w:rsid w:val="002C478E"/>
    <w:rsid w:val="002C47CA"/>
    <w:rsid w:val="002C4F4C"/>
    <w:rsid w:val="002C54AC"/>
    <w:rsid w:val="002C5636"/>
    <w:rsid w:val="002C599F"/>
    <w:rsid w:val="002C62E5"/>
    <w:rsid w:val="002C6427"/>
    <w:rsid w:val="002C660B"/>
    <w:rsid w:val="002C7B91"/>
    <w:rsid w:val="002D09A5"/>
    <w:rsid w:val="002D16FB"/>
    <w:rsid w:val="002D1F74"/>
    <w:rsid w:val="002D2288"/>
    <w:rsid w:val="002D245A"/>
    <w:rsid w:val="002D2A06"/>
    <w:rsid w:val="002D2EF0"/>
    <w:rsid w:val="002D3B88"/>
    <w:rsid w:val="002D3B93"/>
    <w:rsid w:val="002D48B0"/>
    <w:rsid w:val="002D4D1B"/>
    <w:rsid w:val="002D5574"/>
    <w:rsid w:val="002D5F73"/>
    <w:rsid w:val="002E002F"/>
    <w:rsid w:val="002E0587"/>
    <w:rsid w:val="002E0A24"/>
    <w:rsid w:val="002E0AB5"/>
    <w:rsid w:val="002E1087"/>
    <w:rsid w:val="002E14D4"/>
    <w:rsid w:val="002E1DB6"/>
    <w:rsid w:val="002E1FAD"/>
    <w:rsid w:val="002E2819"/>
    <w:rsid w:val="002E2AC5"/>
    <w:rsid w:val="002E2BF0"/>
    <w:rsid w:val="002E2F8C"/>
    <w:rsid w:val="002E3D3B"/>
    <w:rsid w:val="002E3F81"/>
    <w:rsid w:val="002E5513"/>
    <w:rsid w:val="002E68E2"/>
    <w:rsid w:val="002E6F7F"/>
    <w:rsid w:val="002E72D0"/>
    <w:rsid w:val="002E7BD2"/>
    <w:rsid w:val="002F02F3"/>
    <w:rsid w:val="002F0DB2"/>
    <w:rsid w:val="002F1076"/>
    <w:rsid w:val="002F2D01"/>
    <w:rsid w:val="002F2FE4"/>
    <w:rsid w:val="002F4CCE"/>
    <w:rsid w:val="002F5899"/>
    <w:rsid w:val="002F5B5B"/>
    <w:rsid w:val="002F6AFB"/>
    <w:rsid w:val="002F7E88"/>
    <w:rsid w:val="00300174"/>
    <w:rsid w:val="00301BF9"/>
    <w:rsid w:val="00304693"/>
    <w:rsid w:val="00304CAA"/>
    <w:rsid w:val="00306422"/>
    <w:rsid w:val="003068B0"/>
    <w:rsid w:val="00306A00"/>
    <w:rsid w:val="00310054"/>
    <w:rsid w:val="003130D5"/>
    <w:rsid w:val="003140E7"/>
    <w:rsid w:val="003152E5"/>
    <w:rsid w:val="00315CB5"/>
    <w:rsid w:val="003164E2"/>
    <w:rsid w:val="003165D1"/>
    <w:rsid w:val="00316DDC"/>
    <w:rsid w:val="003171D5"/>
    <w:rsid w:val="00317222"/>
    <w:rsid w:val="00321B24"/>
    <w:rsid w:val="003232C9"/>
    <w:rsid w:val="00323611"/>
    <w:rsid w:val="00323B1C"/>
    <w:rsid w:val="00323D05"/>
    <w:rsid w:val="00324CC3"/>
    <w:rsid w:val="00325C5C"/>
    <w:rsid w:val="003262A6"/>
    <w:rsid w:val="003266EE"/>
    <w:rsid w:val="00326D4C"/>
    <w:rsid w:val="00326D85"/>
    <w:rsid w:val="00326D8D"/>
    <w:rsid w:val="003273A2"/>
    <w:rsid w:val="003275FB"/>
    <w:rsid w:val="003276EC"/>
    <w:rsid w:val="00327E82"/>
    <w:rsid w:val="003303EB"/>
    <w:rsid w:val="003306D9"/>
    <w:rsid w:val="00331692"/>
    <w:rsid w:val="003333FE"/>
    <w:rsid w:val="003335E3"/>
    <w:rsid w:val="00333F20"/>
    <w:rsid w:val="0033477A"/>
    <w:rsid w:val="0033477F"/>
    <w:rsid w:val="00334CC0"/>
    <w:rsid w:val="003358A7"/>
    <w:rsid w:val="00337751"/>
    <w:rsid w:val="00337A75"/>
    <w:rsid w:val="003402FA"/>
    <w:rsid w:val="003410BB"/>
    <w:rsid w:val="0034290E"/>
    <w:rsid w:val="003435F6"/>
    <w:rsid w:val="00343CCB"/>
    <w:rsid w:val="00345177"/>
    <w:rsid w:val="00346203"/>
    <w:rsid w:val="00346D91"/>
    <w:rsid w:val="00347913"/>
    <w:rsid w:val="00350433"/>
    <w:rsid w:val="00350CEC"/>
    <w:rsid w:val="00350FAC"/>
    <w:rsid w:val="00353E6C"/>
    <w:rsid w:val="003543FD"/>
    <w:rsid w:val="00355C74"/>
    <w:rsid w:val="003567DC"/>
    <w:rsid w:val="0035738C"/>
    <w:rsid w:val="0035753E"/>
    <w:rsid w:val="0035796B"/>
    <w:rsid w:val="003579BE"/>
    <w:rsid w:val="00357AD3"/>
    <w:rsid w:val="00357C4C"/>
    <w:rsid w:val="00357DAF"/>
    <w:rsid w:val="00360DA9"/>
    <w:rsid w:val="003612F0"/>
    <w:rsid w:val="00362147"/>
    <w:rsid w:val="0036366C"/>
    <w:rsid w:val="003641A4"/>
    <w:rsid w:val="003648BC"/>
    <w:rsid w:val="0036497E"/>
    <w:rsid w:val="003649FF"/>
    <w:rsid w:val="00366343"/>
    <w:rsid w:val="00366737"/>
    <w:rsid w:val="00366E9F"/>
    <w:rsid w:val="00367CD8"/>
    <w:rsid w:val="00370102"/>
    <w:rsid w:val="00370B3B"/>
    <w:rsid w:val="003716C0"/>
    <w:rsid w:val="00372492"/>
    <w:rsid w:val="00372564"/>
    <w:rsid w:val="00372E68"/>
    <w:rsid w:val="00373BE0"/>
    <w:rsid w:val="003742DE"/>
    <w:rsid w:val="00374EAD"/>
    <w:rsid w:val="0037596C"/>
    <w:rsid w:val="00376CB5"/>
    <w:rsid w:val="003770F9"/>
    <w:rsid w:val="003777FD"/>
    <w:rsid w:val="003779D1"/>
    <w:rsid w:val="00380010"/>
    <w:rsid w:val="00380A0E"/>
    <w:rsid w:val="00380B70"/>
    <w:rsid w:val="0038140A"/>
    <w:rsid w:val="003822DC"/>
    <w:rsid w:val="003827DA"/>
    <w:rsid w:val="00382A5F"/>
    <w:rsid w:val="0038324F"/>
    <w:rsid w:val="00384117"/>
    <w:rsid w:val="00384411"/>
    <w:rsid w:val="003844F2"/>
    <w:rsid w:val="0038463B"/>
    <w:rsid w:val="00384670"/>
    <w:rsid w:val="00384932"/>
    <w:rsid w:val="00384AA1"/>
    <w:rsid w:val="00385162"/>
    <w:rsid w:val="00385CC9"/>
    <w:rsid w:val="0038629F"/>
    <w:rsid w:val="003873D7"/>
    <w:rsid w:val="00387432"/>
    <w:rsid w:val="003904CA"/>
    <w:rsid w:val="0039099D"/>
    <w:rsid w:val="00391077"/>
    <w:rsid w:val="00391267"/>
    <w:rsid w:val="003913C5"/>
    <w:rsid w:val="00391492"/>
    <w:rsid w:val="00392608"/>
    <w:rsid w:val="00392D88"/>
    <w:rsid w:val="00393262"/>
    <w:rsid w:val="00393450"/>
    <w:rsid w:val="003937CF"/>
    <w:rsid w:val="00393F47"/>
    <w:rsid w:val="003940F7"/>
    <w:rsid w:val="0039493A"/>
    <w:rsid w:val="003960F3"/>
    <w:rsid w:val="003965ED"/>
    <w:rsid w:val="00396C45"/>
    <w:rsid w:val="003971E1"/>
    <w:rsid w:val="003A0BA5"/>
    <w:rsid w:val="003A1226"/>
    <w:rsid w:val="003A1F57"/>
    <w:rsid w:val="003A2188"/>
    <w:rsid w:val="003A2A1C"/>
    <w:rsid w:val="003A3B5C"/>
    <w:rsid w:val="003A44AA"/>
    <w:rsid w:val="003A5142"/>
    <w:rsid w:val="003A591E"/>
    <w:rsid w:val="003A5C64"/>
    <w:rsid w:val="003A5CA0"/>
    <w:rsid w:val="003A616C"/>
    <w:rsid w:val="003A6926"/>
    <w:rsid w:val="003A730A"/>
    <w:rsid w:val="003B0F61"/>
    <w:rsid w:val="003B1482"/>
    <w:rsid w:val="003B23D1"/>
    <w:rsid w:val="003B2A66"/>
    <w:rsid w:val="003B2AE2"/>
    <w:rsid w:val="003B32EB"/>
    <w:rsid w:val="003B3475"/>
    <w:rsid w:val="003B3D14"/>
    <w:rsid w:val="003B3D3B"/>
    <w:rsid w:val="003B4EBA"/>
    <w:rsid w:val="003B68AB"/>
    <w:rsid w:val="003B74BD"/>
    <w:rsid w:val="003C1E01"/>
    <w:rsid w:val="003C3C5B"/>
    <w:rsid w:val="003C47F0"/>
    <w:rsid w:val="003C4F80"/>
    <w:rsid w:val="003C57D8"/>
    <w:rsid w:val="003C5800"/>
    <w:rsid w:val="003C58A3"/>
    <w:rsid w:val="003D0462"/>
    <w:rsid w:val="003D11DA"/>
    <w:rsid w:val="003D1817"/>
    <w:rsid w:val="003D1CFE"/>
    <w:rsid w:val="003D2094"/>
    <w:rsid w:val="003D2095"/>
    <w:rsid w:val="003D2CD5"/>
    <w:rsid w:val="003D6D35"/>
    <w:rsid w:val="003D71FB"/>
    <w:rsid w:val="003E027A"/>
    <w:rsid w:val="003E03D3"/>
    <w:rsid w:val="003E0EE9"/>
    <w:rsid w:val="003E2AE5"/>
    <w:rsid w:val="003E330E"/>
    <w:rsid w:val="003E4833"/>
    <w:rsid w:val="003E4F60"/>
    <w:rsid w:val="003E5E5C"/>
    <w:rsid w:val="003E64B1"/>
    <w:rsid w:val="003E6674"/>
    <w:rsid w:val="003E6758"/>
    <w:rsid w:val="003E6B93"/>
    <w:rsid w:val="003E7C5B"/>
    <w:rsid w:val="003F2EA5"/>
    <w:rsid w:val="003F327F"/>
    <w:rsid w:val="003F4E93"/>
    <w:rsid w:val="003F60E9"/>
    <w:rsid w:val="003F7470"/>
    <w:rsid w:val="003F797C"/>
    <w:rsid w:val="00400160"/>
    <w:rsid w:val="004007E7"/>
    <w:rsid w:val="004012C0"/>
    <w:rsid w:val="0040131D"/>
    <w:rsid w:val="00401498"/>
    <w:rsid w:val="004018B9"/>
    <w:rsid w:val="00402BC6"/>
    <w:rsid w:val="004037DE"/>
    <w:rsid w:val="00404360"/>
    <w:rsid w:val="004047EF"/>
    <w:rsid w:val="004062F2"/>
    <w:rsid w:val="0040641E"/>
    <w:rsid w:val="00410588"/>
    <w:rsid w:val="00410907"/>
    <w:rsid w:val="00410ACB"/>
    <w:rsid w:val="00410DD3"/>
    <w:rsid w:val="00411837"/>
    <w:rsid w:val="00411C5A"/>
    <w:rsid w:val="004121ED"/>
    <w:rsid w:val="00412AED"/>
    <w:rsid w:val="00412C8C"/>
    <w:rsid w:val="00413353"/>
    <w:rsid w:val="00413DF9"/>
    <w:rsid w:val="004143BB"/>
    <w:rsid w:val="004147F0"/>
    <w:rsid w:val="00415069"/>
    <w:rsid w:val="00415932"/>
    <w:rsid w:val="0041638E"/>
    <w:rsid w:val="004173E5"/>
    <w:rsid w:val="004207B3"/>
    <w:rsid w:val="00420B0F"/>
    <w:rsid w:val="004219D8"/>
    <w:rsid w:val="004229B7"/>
    <w:rsid w:val="00422F72"/>
    <w:rsid w:val="0042305C"/>
    <w:rsid w:val="00423842"/>
    <w:rsid w:val="0042387E"/>
    <w:rsid w:val="00423937"/>
    <w:rsid w:val="00423F87"/>
    <w:rsid w:val="004240A0"/>
    <w:rsid w:val="004259F9"/>
    <w:rsid w:val="0042627A"/>
    <w:rsid w:val="004262E4"/>
    <w:rsid w:val="004268DF"/>
    <w:rsid w:val="004269F7"/>
    <w:rsid w:val="00426A02"/>
    <w:rsid w:val="00426B70"/>
    <w:rsid w:val="00427168"/>
    <w:rsid w:val="004277FF"/>
    <w:rsid w:val="0043114F"/>
    <w:rsid w:val="00431726"/>
    <w:rsid w:val="00431D92"/>
    <w:rsid w:val="0043287D"/>
    <w:rsid w:val="00433E31"/>
    <w:rsid w:val="004344DE"/>
    <w:rsid w:val="00436099"/>
    <w:rsid w:val="00437AE0"/>
    <w:rsid w:val="00437C32"/>
    <w:rsid w:val="0044012C"/>
    <w:rsid w:val="00440201"/>
    <w:rsid w:val="004404E4"/>
    <w:rsid w:val="00440565"/>
    <w:rsid w:val="00440F0E"/>
    <w:rsid w:val="0044124A"/>
    <w:rsid w:val="00442ABF"/>
    <w:rsid w:val="00442B79"/>
    <w:rsid w:val="004433BC"/>
    <w:rsid w:val="004439D4"/>
    <w:rsid w:val="00443A20"/>
    <w:rsid w:val="0044530D"/>
    <w:rsid w:val="004459B7"/>
    <w:rsid w:val="004469F5"/>
    <w:rsid w:val="00446C05"/>
    <w:rsid w:val="00446E91"/>
    <w:rsid w:val="00447705"/>
    <w:rsid w:val="00447B80"/>
    <w:rsid w:val="00450070"/>
    <w:rsid w:val="00451285"/>
    <w:rsid w:val="004517DC"/>
    <w:rsid w:val="00451C07"/>
    <w:rsid w:val="00452B6B"/>
    <w:rsid w:val="004538CD"/>
    <w:rsid w:val="00453938"/>
    <w:rsid w:val="004539D2"/>
    <w:rsid w:val="00453BE8"/>
    <w:rsid w:val="00457259"/>
    <w:rsid w:val="00460B02"/>
    <w:rsid w:val="00461D2D"/>
    <w:rsid w:val="0046580F"/>
    <w:rsid w:val="00465969"/>
    <w:rsid w:val="00466C48"/>
    <w:rsid w:val="00466E02"/>
    <w:rsid w:val="004704DE"/>
    <w:rsid w:val="00470FF4"/>
    <w:rsid w:val="00471BF7"/>
    <w:rsid w:val="00471FB2"/>
    <w:rsid w:val="00472B6F"/>
    <w:rsid w:val="00472DA9"/>
    <w:rsid w:val="0047497D"/>
    <w:rsid w:val="00474BFD"/>
    <w:rsid w:val="004755BF"/>
    <w:rsid w:val="00475C9F"/>
    <w:rsid w:val="00475D0F"/>
    <w:rsid w:val="00476146"/>
    <w:rsid w:val="00477455"/>
    <w:rsid w:val="00477A6E"/>
    <w:rsid w:val="00477B2D"/>
    <w:rsid w:val="00480468"/>
    <w:rsid w:val="00481F3A"/>
    <w:rsid w:val="00482296"/>
    <w:rsid w:val="004834EF"/>
    <w:rsid w:val="00483813"/>
    <w:rsid w:val="00483E70"/>
    <w:rsid w:val="004848C6"/>
    <w:rsid w:val="00485D5F"/>
    <w:rsid w:val="004861A5"/>
    <w:rsid w:val="00486A78"/>
    <w:rsid w:val="00487AFA"/>
    <w:rsid w:val="00487AFB"/>
    <w:rsid w:val="00487F70"/>
    <w:rsid w:val="00490078"/>
    <w:rsid w:val="004909C3"/>
    <w:rsid w:val="00490B21"/>
    <w:rsid w:val="004913D1"/>
    <w:rsid w:val="0049290C"/>
    <w:rsid w:val="00492B41"/>
    <w:rsid w:val="004938F9"/>
    <w:rsid w:val="00494F07"/>
    <w:rsid w:val="004958C5"/>
    <w:rsid w:val="00496676"/>
    <w:rsid w:val="004A0D44"/>
    <w:rsid w:val="004A2CCE"/>
    <w:rsid w:val="004A301D"/>
    <w:rsid w:val="004A3635"/>
    <w:rsid w:val="004A3B0C"/>
    <w:rsid w:val="004A3CE9"/>
    <w:rsid w:val="004A489A"/>
    <w:rsid w:val="004A49FC"/>
    <w:rsid w:val="004A723B"/>
    <w:rsid w:val="004A77E8"/>
    <w:rsid w:val="004A791C"/>
    <w:rsid w:val="004B363A"/>
    <w:rsid w:val="004B3E3D"/>
    <w:rsid w:val="004B450A"/>
    <w:rsid w:val="004B45CD"/>
    <w:rsid w:val="004B4BE5"/>
    <w:rsid w:val="004B4F28"/>
    <w:rsid w:val="004B75E3"/>
    <w:rsid w:val="004C0540"/>
    <w:rsid w:val="004C087F"/>
    <w:rsid w:val="004C1730"/>
    <w:rsid w:val="004C1FCA"/>
    <w:rsid w:val="004C211A"/>
    <w:rsid w:val="004C2B22"/>
    <w:rsid w:val="004C2F6F"/>
    <w:rsid w:val="004C3863"/>
    <w:rsid w:val="004C4459"/>
    <w:rsid w:val="004C4719"/>
    <w:rsid w:val="004C495D"/>
    <w:rsid w:val="004C495F"/>
    <w:rsid w:val="004C4A7B"/>
    <w:rsid w:val="004C4B30"/>
    <w:rsid w:val="004C62A1"/>
    <w:rsid w:val="004C77F8"/>
    <w:rsid w:val="004D078B"/>
    <w:rsid w:val="004D10ED"/>
    <w:rsid w:val="004D188A"/>
    <w:rsid w:val="004D2234"/>
    <w:rsid w:val="004D2781"/>
    <w:rsid w:val="004D352E"/>
    <w:rsid w:val="004D39D6"/>
    <w:rsid w:val="004D4362"/>
    <w:rsid w:val="004D45D0"/>
    <w:rsid w:val="004D46CB"/>
    <w:rsid w:val="004D4BA6"/>
    <w:rsid w:val="004D50BF"/>
    <w:rsid w:val="004D64E2"/>
    <w:rsid w:val="004E02EE"/>
    <w:rsid w:val="004E099F"/>
    <w:rsid w:val="004E0A46"/>
    <w:rsid w:val="004E2FE4"/>
    <w:rsid w:val="004E31B8"/>
    <w:rsid w:val="004E43E9"/>
    <w:rsid w:val="004E4BFE"/>
    <w:rsid w:val="004E5C11"/>
    <w:rsid w:val="004E5DA2"/>
    <w:rsid w:val="004E6430"/>
    <w:rsid w:val="004E6DCA"/>
    <w:rsid w:val="004F03A7"/>
    <w:rsid w:val="004F133D"/>
    <w:rsid w:val="004F2D6F"/>
    <w:rsid w:val="004F301D"/>
    <w:rsid w:val="004F631F"/>
    <w:rsid w:val="004F68B7"/>
    <w:rsid w:val="0050039B"/>
    <w:rsid w:val="005004F8"/>
    <w:rsid w:val="0050173E"/>
    <w:rsid w:val="005027A0"/>
    <w:rsid w:val="00502EB9"/>
    <w:rsid w:val="005039F6"/>
    <w:rsid w:val="00503FA1"/>
    <w:rsid w:val="00505366"/>
    <w:rsid w:val="0050553A"/>
    <w:rsid w:val="00505CAC"/>
    <w:rsid w:val="00506253"/>
    <w:rsid w:val="005075A3"/>
    <w:rsid w:val="0051059C"/>
    <w:rsid w:val="00511870"/>
    <w:rsid w:val="00512409"/>
    <w:rsid w:val="00512D94"/>
    <w:rsid w:val="00512F1C"/>
    <w:rsid w:val="00512FD0"/>
    <w:rsid w:val="00513090"/>
    <w:rsid w:val="005158D3"/>
    <w:rsid w:val="00517A6F"/>
    <w:rsid w:val="005207A0"/>
    <w:rsid w:val="0052347D"/>
    <w:rsid w:val="00523A1B"/>
    <w:rsid w:val="00523D46"/>
    <w:rsid w:val="00524087"/>
    <w:rsid w:val="00524D0D"/>
    <w:rsid w:val="00524D53"/>
    <w:rsid w:val="0052518F"/>
    <w:rsid w:val="00525AC6"/>
    <w:rsid w:val="00526280"/>
    <w:rsid w:val="005262EA"/>
    <w:rsid w:val="005263FF"/>
    <w:rsid w:val="005275B9"/>
    <w:rsid w:val="00527627"/>
    <w:rsid w:val="00530F33"/>
    <w:rsid w:val="00530F96"/>
    <w:rsid w:val="00532645"/>
    <w:rsid w:val="00532F3A"/>
    <w:rsid w:val="005330DA"/>
    <w:rsid w:val="00534128"/>
    <w:rsid w:val="00534AAA"/>
    <w:rsid w:val="00534BBA"/>
    <w:rsid w:val="00534E9F"/>
    <w:rsid w:val="0053585D"/>
    <w:rsid w:val="00536E4A"/>
    <w:rsid w:val="0053769A"/>
    <w:rsid w:val="0054197D"/>
    <w:rsid w:val="00541C4B"/>
    <w:rsid w:val="00541EFA"/>
    <w:rsid w:val="00542A85"/>
    <w:rsid w:val="00542ABA"/>
    <w:rsid w:val="005451A7"/>
    <w:rsid w:val="00545CE7"/>
    <w:rsid w:val="00547872"/>
    <w:rsid w:val="005508E9"/>
    <w:rsid w:val="00550A13"/>
    <w:rsid w:val="00551350"/>
    <w:rsid w:val="00551C57"/>
    <w:rsid w:val="00555A21"/>
    <w:rsid w:val="00555F7D"/>
    <w:rsid w:val="005560CF"/>
    <w:rsid w:val="005568FD"/>
    <w:rsid w:val="00557CB9"/>
    <w:rsid w:val="00560490"/>
    <w:rsid w:val="0056071B"/>
    <w:rsid w:val="00561011"/>
    <w:rsid w:val="00561122"/>
    <w:rsid w:val="00562C64"/>
    <w:rsid w:val="0056443D"/>
    <w:rsid w:val="00564966"/>
    <w:rsid w:val="00565131"/>
    <w:rsid w:val="005654E1"/>
    <w:rsid w:val="005654EF"/>
    <w:rsid w:val="005657AB"/>
    <w:rsid w:val="00566E6B"/>
    <w:rsid w:val="00570F3F"/>
    <w:rsid w:val="00571574"/>
    <w:rsid w:val="005715F7"/>
    <w:rsid w:val="00571B4E"/>
    <w:rsid w:val="00571B9F"/>
    <w:rsid w:val="005725E5"/>
    <w:rsid w:val="00572C02"/>
    <w:rsid w:val="00573601"/>
    <w:rsid w:val="00573661"/>
    <w:rsid w:val="00573B6F"/>
    <w:rsid w:val="00574408"/>
    <w:rsid w:val="00575AAC"/>
    <w:rsid w:val="00576489"/>
    <w:rsid w:val="0057676F"/>
    <w:rsid w:val="005771A2"/>
    <w:rsid w:val="005813B4"/>
    <w:rsid w:val="005815FC"/>
    <w:rsid w:val="0058220F"/>
    <w:rsid w:val="0058585D"/>
    <w:rsid w:val="00585884"/>
    <w:rsid w:val="00585A47"/>
    <w:rsid w:val="00585AC2"/>
    <w:rsid w:val="00586BA6"/>
    <w:rsid w:val="00586CD1"/>
    <w:rsid w:val="005875E4"/>
    <w:rsid w:val="00587DBA"/>
    <w:rsid w:val="00590372"/>
    <w:rsid w:val="00590E2E"/>
    <w:rsid w:val="0059216B"/>
    <w:rsid w:val="00592250"/>
    <w:rsid w:val="005928A3"/>
    <w:rsid w:val="0059308D"/>
    <w:rsid w:val="00593364"/>
    <w:rsid w:val="0059568C"/>
    <w:rsid w:val="00597365"/>
    <w:rsid w:val="005A03E5"/>
    <w:rsid w:val="005A2177"/>
    <w:rsid w:val="005A2862"/>
    <w:rsid w:val="005A2E02"/>
    <w:rsid w:val="005A32E9"/>
    <w:rsid w:val="005A3CCD"/>
    <w:rsid w:val="005A4F4B"/>
    <w:rsid w:val="005A4F4C"/>
    <w:rsid w:val="005A64B6"/>
    <w:rsid w:val="005B0050"/>
    <w:rsid w:val="005B3FBE"/>
    <w:rsid w:val="005B6F07"/>
    <w:rsid w:val="005B72BD"/>
    <w:rsid w:val="005C29AF"/>
    <w:rsid w:val="005C2D61"/>
    <w:rsid w:val="005C5B47"/>
    <w:rsid w:val="005C5D16"/>
    <w:rsid w:val="005C5F01"/>
    <w:rsid w:val="005C6118"/>
    <w:rsid w:val="005C62B4"/>
    <w:rsid w:val="005C77D2"/>
    <w:rsid w:val="005D06D4"/>
    <w:rsid w:val="005D2624"/>
    <w:rsid w:val="005D287C"/>
    <w:rsid w:val="005D3C1E"/>
    <w:rsid w:val="005D44A0"/>
    <w:rsid w:val="005D631A"/>
    <w:rsid w:val="005D6786"/>
    <w:rsid w:val="005D6D6D"/>
    <w:rsid w:val="005D7ECF"/>
    <w:rsid w:val="005E00FA"/>
    <w:rsid w:val="005E0108"/>
    <w:rsid w:val="005E05F2"/>
    <w:rsid w:val="005E08FA"/>
    <w:rsid w:val="005E12F4"/>
    <w:rsid w:val="005E1729"/>
    <w:rsid w:val="005E187E"/>
    <w:rsid w:val="005E2780"/>
    <w:rsid w:val="005E299D"/>
    <w:rsid w:val="005E2B82"/>
    <w:rsid w:val="005E42AC"/>
    <w:rsid w:val="005E5EA2"/>
    <w:rsid w:val="005E5FF8"/>
    <w:rsid w:val="005E675E"/>
    <w:rsid w:val="005E6881"/>
    <w:rsid w:val="005E6C0B"/>
    <w:rsid w:val="005E6ECE"/>
    <w:rsid w:val="005E6F9A"/>
    <w:rsid w:val="005E7EB6"/>
    <w:rsid w:val="005F0C4A"/>
    <w:rsid w:val="005F137D"/>
    <w:rsid w:val="005F1B23"/>
    <w:rsid w:val="005F4463"/>
    <w:rsid w:val="005F4AA7"/>
    <w:rsid w:val="005F70D6"/>
    <w:rsid w:val="005F76EB"/>
    <w:rsid w:val="00600C93"/>
    <w:rsid w:val="00602630"/>
    <w:rsid w:val="00602AF7"/>
    <w:rsid w:val="006046AB"/>
    <w:rsid w:val="0060535A"/>
    <w:rsid w:val="0060545E"/>
    <w:rsid w:val="00605488"/>
    <w:rsid w:val="00605DCA"/>
    <w:rsid w:val="0060680B"/>
    <w:rsid w:val="006077C3"/>
    <w:rsid w:val="006079C0"/>
    <w:rsid w:val="00607E16"/>
    <w:rsid w:val="00607F33"/>
    <w:rsid w:val="00610658"/>
    <w:rsid w:val="00610849"/>
    <w:rsid w:val="00610E88"/>
    <w:rsid w:val="006115E7"/>
    <w:rsid w:val="00612430"/>
    <w:rsid w:val="00615646"/>
    <w:rsid w:val="00615966"/>
    <w:rsid w:val="00616D03"/>
    <w:rsid w:val="00617008"/>
    <w:rsid w:val="00617654"/>
    <w:rsid w:val="006176A5"/>
    <w:rsid w:val="00620A1D"/>
    <w:rsid w:val="00620ACE"/>
    <w:rsid w:val="00620B4C"/>
    <w:rsid w:val="00621DD5"/>
    <w:rsid w:val="00621E7B"/>
    <w:rsid w:val="00622459"/>
    <w:rsid w:val="006239A3"/>
    <w:rsid w:val="0062467F"/>
    <w:rsid w:val="0062606A"/>
    <w:rsid w:val="006301B8"/>
    <w:rsid w:val="00630537"/>
    <w:rsid w:val="00630E64"/>
    <w:rsid w:val="00631E3B"/>
    <w:rsid w:val="006320C1"/>
    <w:rsid w:val="006324B4"/>
    <w:rsid w:val="0063364E"/>
    <w:rsid w:val="00633CDC"/>
    <w:rsid w:val="00634175"/>
    <w:rsid w:val="006346DC"/>
    <w:rsid w:val="00634FB5"/>
    <w:rsid w:val="006361BE"/>
    <w:rsid w:val="00636ABF"/>
    <w:rsid w:val="00640260"/>
    <w:rsid w:val="0064095C"/>
    <w:rsid w:val="00640B44"/>
    <w:rsid w:val="006413D4"/>
    <w:rsid w:val="006418A7"/>
    <w:rsid w:val="00642EFF"/>
    <w:rsid w:val="0064309B"/>
    <w:rsid w:val="006446B4"/>
    <w:rsid w:val="0064503C"/>
    <w:rsid w:val="006452F1"/>
    <w:rsid w:val="0064674A"/>
    <w:rsid w:val="006477A0"/>
    <w:rsid w:val="00647F44"/>
    <w:rsid w:val="00650AF6"/>
    <w:rsid w:val="00650C16"/>
    <w:rsid w:val="006524CB"/>
    <w:rsid w:val="00652CBC"/>
    <w:rsid w:val="00652D2B"/>
    <w:rsid w:val="00652E01"/>
    <w:rsid w:val="00652E8E"/>
    <w:rsid w:val="00653B4F"/>
    <w:rsid w:val="006541ED"/>
    <w:rsid w:val="00654909"/>
    <w:rsid w:val="006550D9"/>
    <w:rsid w:val="006552FB"/>
    <w:rsid w:val="00656D6C"/>
    <w:rsid w:val="00661EC2"/>
    <w:rsid w:val="00663B9A"/>
    <w:rsid w:val="00664157"/>
    <w:rsid w:val="00664621"/>
    <w:rsid w:val="00664DB1"/>
    <w:rsid w:val="006658AF"/>
    <w:rsid w:val="00665BA2"/>
    <w:rsid w:val="00666087"/>
    <w:rsid w:val="00666A4D"/>
    <w:rsid w:val="00667582"/>
    <w:rsid w:val="00667B85"/>
    <w:rsid w:val="00670394"/>
    <w:rsid w:val="00671C92"/>
    <w:rsid w:val="0067204F"/>
    <w:rsid w:val="00672429"/>
    <w:rsid w:val="00672A69"/>
    <w:rsid w:val="00673D7D"/>
    <w:rsid w:val="006745CF"/>
    <w:rsid w:val="00675CD5"/>
    <w:rsid w:val="00675CE1"/>
    <w:rsid w:val="00675F7B"/>
    <w:rsid w:val="00676395"/>
    <w:rsid w:val="00676474"/>
    <w:rsid w:val="00676A35"/>
    <w:rsid w:val="00676EAD"/>
    <w:rsid w:val="00677E0D"/>
    <w:rsid w:val="006800FC"/>
    <w:rsid w:val="006811BD"/>
    <w:rsid w:val="006812B5"/>
    <w:rsid w:val="00681ACD"/>
    <w:rsid w:val="00681DDC"/>
    <w:rsid w:val="00681EB1"/>
    <w:rsid w:val="006835B5"/>
    <w:rsid w:val="0068382B"/>
    <w:rsid w:val="00683B68"/>
    <w:rsid w:val="006842B1"/>
    <w:rsid w:val="006850CB"/>
    <w:rsid w:val="00685972"/>
    <w:rsid w:val="00685F52"/>
    <w:rsid w:val="00686785"/>
    <w:rsid w:val="00686EA5"/>
    <w:rsid w:val="006908DF"/>
    <w:rsid w:val="00690B9A"/>
    <w:rsid w:val="00691478"/>
    <w:rsid w:val="00691A70"/>
    <w:rsid w:val="00693B76"/>
    <w:rsid w:val="00693BF7"/>
    <w:rsid w:val="00694B3D"/>
    <w:rsid w:val="0069555E"/>
    <w:rsid w:val="006955D0"/>
    <w:rsid w:val="00695BFD"/>
    <w:rsid w:val="00695D86"/>
    <w:rsid w:val="00696267"/>
    <w:rsid w:val="00696D5F"/>
    <w:rsid w:val="006A2CEA"/>
    <w:rsid w:val="006A3786"/>
    <w:rsid w:val="006A4576"/>
    <w:rsid w:val="006A66B9"/>
    <w:rsid w:val="006A6799"/>
    <w:rsid w:val="006A7A91"/>
    <w:rsid w:val="006B0AB9"/>
    <w:rsid w:val="006B0BF5"/>
    <w:rsid w:val="006B1938"/>
    <w:rsid w:val="006B1C82"/>
    <w:rsid w:val="006B281F"/>
    <w:rsid w:val="006B3195"/>
    <w:rsid w:val="006B328C"/>
    <w:rsid w:val="006B3290"/>
    <w:rsid w:val="006B3409"/>
    <w:rsid w:val="006B411E"/>
    <w:rsid w:val="006B4F57"/>
    <w:rsid w:val="006B5055"/>
    <w:rsid w:val="006B59CF"/>
    <w:rsid w:val="006B6682"/>
    <w:rsid w:val="006B7395"/>
    <w:rsid w:val="006B7EB0"/>
    <w:rsid w:val="006B7FBE"/>
    <w:rsid w:val="006C03AB"/>
    <w:rsid w:val="006C1155"/>
    <w:rsid w:val="006C1327"/>
    <w:rsid w:val="006C1A5D"/>
    <w:rsid w:val="006C20B9"/>
    <w:rsid w:val="006C25F4"/>
    <w:rsid w:val="006C2F30"/>
    <w:rsid w:val="006C3DE4"/>
    <w:rsid w:val="006C3F25"/>
    <w:rsid w:val="006C4422"/>
    <w:rsid w:val="006C54B8"/>
    <w:rsid w:val="006C5A8A"/>
    <w:rsid w:val="006C712F"/>
    <w:rsid w:val="006C71C3"/>
    <w:rsid w:val="006D3085"/>
    <w:rsid w:val="006D41BD"/>
    <w:rsid w:val="006D4DCF"/>
    <w:rsid w:val="006D545C"/>
    <w:rsid w:val="006D55D2"/>
    <w:rsid w:val="006D577F"/>
    <w:rsid w:val="006D62DC"/>
    <w:rsid w:val="006D66AC"/>
    <w:rsid w:val="006D680D"/>
    <w:rsid w:val="006D73B0"/>
    <w:rsid w:val="006E05C8"/>
    <w:rsid w:val="006E0E9B"/>
    <w:rsid w:val="006E2104"/>
    <w:rsid w:val="006E2FFF"/>
    <w:rsid w:val="006E3430"/>
    <w:rsid w:val="006E3D1C"/>
    <w:rsid w:val="006E3FFF"/>
    <w:rsid w:val="006E52D8"/>
    <w:rsid w:val="006E65F2"/>
    <w:rsid w:val="006E6777"/>
    <w:rsid w:val="006F0250"/>
    <w:rsid w:val="006F0264"/>
    <w:rsid w:val="006F1315"/>
    <w:rsid w:val="006F18E6"/>
    <w:rsid w:val="006F24F0"/>
    <w:rsid w:val="006F38E0"/>
    <w:rsid w:val="006F4B77"/>
    <w:rsid w:val="006F4E1D"/>
    <w:rsid w:val="006F4E45"/>
    <w:rsid w:val="006F5625"/>
    <w:rsid w:val="006F565F"/>
    <w:rsid w:val="006F5F8E"/>
    <w:rsid w:val="006F6985"/>
    <w:rsid w:val="006F7E98"/>
    <w:rsid w:val="007000B4"/>
    <w:rsid w:val="00700368"/>
    <w:rsid w:val="00700602"/>
    <w:rsid w:val="00700B06"/>
    <w:rsid w:val="007013E1"/>
    <w:rsid w:val="007027E1"/>
    <w:rsid w:val="00702C8D"/>
    <w:rsid w:val="007032D2"/>
    <w:rsid w:val="00703693"/>
    <w:rsid w:val="00704B70"/>
    <w:rsid w:val="00705514"/>
    <w:rsid w:val="00706288"/>
    <w:rsid w:val="0070649A"/>
    <w:rsid w:val="00706AAC"/>
    <w:rsid w:val="00710527"/>
    <w:rsid w:val="00711C39"/>
    <w:rsid w:val="007140E1"/>
    <w:rsid w:val="00714AF0"/>
    <w:rsid w:val="00715487"/>
    <w:rsid w:val="00716BCC"/>
    <w:rsid w:val="00716E9D"/>
    <w:rsid w:val="00720033"/>
    <w:rsid w:val="007203A6"/>
    <w:rsid w:val="0072085E"/>
    <w:rsid w:val="007211F8"/>
    <w:rsid w:val="00721DC9"/>
    <w:rsid w:val="00722C39"/>
    <w:rsid w:val="00722D83"/>
    <w:rsid w:val="007239DE"/>
    <w:rsid w:val="00724B62"/>
    <w:rsid w:val="00724BE7"/>
    <w:rsid w:val="007278DA"/>
    <w:rsid w:val="00730530"/>
    <w:rsid w:val="00730F19"/>
    <w:rsid w:val="00731576"/>
    <w:rsid w:val="00731BB5"/>
    <w:rsid w:val="00731BD2"/>
    <w:rsid w:val="0073216D"/>
    <w:rsid w:val="0073234C"/>
    <w:rsid w:val="0073368C"/>
    <w:rsid w:val="00733843"/>
    <w:rsid w:val="0073437E"/>
    <w:rsid w:val="00734500"/>
    <w:rsid w:val="00734A22"/>
    <w:rsid w:val="00734D2F"/>
    <w:rsid w:val="00734E3A"/>
    <w:rsid w:val="00734EC8"/>
    <w:rsid w:val="00735897"/>
    <w:rsid w:val="00735DB4"/>
    <w:rsid w:val="00736872"/>
    <w:rsid w:val="00737850"/>
    <w:rsid w:val="00737D75"/>
    <w:rsid w:val="00737F1E"/>
    <w:rsid w:val="00741BD4"/>
    <w:rsid w:val="00741FC7"/>
    <w:rsid w:val="007429AB"/>
    <w:rsid w:val="00743D8A"/>
    <w:rsid w:val="00743FD4"/>
    <w:rsid w:val="00744E67"/>
    <w:rsid w:val="00745648"/>
    <w:rsid w:val="0074684C"/>
    <w:rsid w:val="00746963"/>
    <w:rsid w:val="00746FC8"/>
    <w:rsid w:val="00747003"/>
    <w:rsid w:val="007501FA"/>
    <w:rsid w:val="00750927"/>
    <w:rsid w:val="00751CAC"/>
    <w:rsid w:val="0075255D"/>
    <w:rsid w:val="00752A24"/>
    <w:rsid w:val="007538C8"/>
    <w:rsid w:val="007539E0"/>
    <w:rsid w:val="00753CED"/>
    <w:rsid w:val="007550D2"/>
    <w:rsid w:val="007554C3"/>
    <w:rsid w:val="00755984"/>
    <w:rsid w:val="0075707A"/>
    <w:rsid w:val="00757341"/>
    <w:rsid w:val="007574FC"/>
    <w:rsid w:val="007575E2"/>
    <w:rsid w:val="007579C4"/>
    <w:rsid w:val="00757D1D"/>
    <w:rsid w:val="00760798"/>
    <w:rsid w:val="00760E1D"/>
    <w:rsid w:val="00761482"/>
    <w:rsid w:val="00761736"/>
    <w:rsid w:val="007627D7"/>
    <w:rsid w:val="00762B56"/>
    <w:rsid w:val="00763382"/>
    <w:rsid w:val="00763B00"/>
    <w:rsid w:val="0076467D"/>
    <w:rsid w:val="00764C9A"/>
    <w:rsid w:val="00765AAB"/>
    <w:rsid w:val="0076603A"/>
    <w:rsid w:val="00766FB7"/>
    <w:rsid w:val="007673A1"/>
    <w:rsid w:val="007674C5"/>
    <w:rsid w:val="007703DA"/>
    <w:rsid w:val="00771085"/>
    <w:rsid w:val="00771456"/>
    <w:rsid w:val="007727E1"/>
    <w:rsid w:val="00773BFA"/>
    <w:rsid w:val="00773D36"/>
    <w:rsid w:val="0077591C"/>
    <w:rsid w:val="00775BFF"/>
    <w:rsid w:val="007761D8"/>
    <w:rsid w:val="007764AA"/>
    <w:rsid w:val="007767BD"/>
    <w:rsid w:val="00776DEC"/>
    <w:rsid w:val="00776E90"/>
    <w:rsid w:val="00777362"/>
    <w:rsid w:val="00780053"/>
    <w:rsid w:val="00780B33"/>
    <w:rsid w:val="007812CE"/>
    <w:rsid w:val="00781384"/>
    <w:rsid w:val="00781A82"/>
    <w:rsid w:val="00782C4D"/>
    <w:rsid w:val="00782DC3"/>
    <w:rsid w:val="00783A6B"/>
    <w:rsid w:val="007853BE"/>
    <w:rsid w:val="00786875"/>
    <w:rsid w:val="00786A3B"/>
    <w:rsid w:val="0078706F"/>
    <w:rsid w:val="0078781C"/>
    <w:rsid w:val="00787938"/>
    <w:rsid w:val="00787A5F"/>
    <w:rsid w:val="00787CB5"/>
    <w:rsid w:val="00792C3D"/>
    <w:rsid w:val="007938A2"/>
    <w:rsid w:val="007942A8"/>
    <w:rsid w:val="00795801"/>
    <w:rsid w:val="00795D4F"/>
    <w:rsid w:val="0079762A"/>
    <w:rsid w:val="007A05E9"/>
    <w:rsid w:val="007A0DB4"/>
    <w:rsid w:val="007A13C6"/>
    <w:rsid w:val="007A1F0B"/>
    <w:rsid w:val="007A1F24"/>
    <w:rsid w:val="007A2113"/>
    <w:rsid w:val="007A35F8"/>
    <w:rsid w:val="007A3EF4"/>
    <w:rsid w:val="007A4180"/>
    <w:rsid w:val="007A4232"/>
    <w:rsid w:val="007A4A6F"/>
    <w:rsid w:val="007A4AA2"/>
    <w:rsid w:val="007A529A"/>
    <w:rsid w:val="007A596B"/>
    <w:rsid w:val="007A7DE8"/>
    <w:rsid w:val="007B00F4"/>
    <w:rsid w:val="007B08F0"/>
    <w:rsid w:val="007B0DEB"/>
    <w:rsid w:val="007B2268"/>
    <w:rsid w:val="007B2FBC"/>
    <w:rsid w:val="007B3AB8"/>
    <w:rsid w:val="007B3CF1"/>
    <w:rsid w:val="007B452A"/>
    <w:rsid w:val="007B4973"/>
    <w:rsid w:val="007B543F"/>
    <w:rsid w:val="007B55D8"/>
    <w:rsid w:val="007B5617"/>
    <w:rsid w:val="007B63EC"/>
    <w:rsid w:val="007B7745"/>
    <w:rsid w:val="007B7937"/>
    <w:rsid w:val="007B7B8F"/>
    <w:rsid w:val="007C01D7"/>
    <w:rsid w:val="007C0786"/>
    <w:rsid w:val="007C2F6A"/>
    <w:rsid w:val="007C2FA4"/>
    <w:rsid w:val="007C42A0"/>
    <w:rsid w:val="007C4541"/>
    <w:rsid w:val="007C47D2"/>
    <w:rsid w:val="007C4ABB"/>
    <w:rsid w:val="007C68A0"/>
    <w:rsid w:val="007C6F0C"/>
    <w:rsid w:val="007C7DD6"/>
    <w:rsid w:val="007D0386"/>
    <w:rsid w:val="007D0656"/>
    <w:rsid w:val="007D1A29"/>
    <w:rsid w:val="007D1B49"/>
    <w:rsid w:val="007D303C"/>
    <w:rsid w:val="007D3187"/>
    <w:rsid w:val="007D31B7"/>
    <w:rsid w:val="007D3D9A"/>
    <w:rsid w:val="007D413B"/>
    <w:rsid w:val="007D4665"/>
    <w:rsid w:val="007D4D0C"/>
    <w:rsid w:val="007D5ACA"/>
    <w:rsid w:val="007D5C1A"/>
    <w:rsid w:val="007D5EF2"/>
    <w:rsid w:val="007D6E17"/>
    <w:rsid w:val="007D6E53"/>
    <w:rsid w:val="007D742E"/>
    <w:rsid w:val="007D7F71"/>
    <w:rsid w:val="007E03AF"/>
    <w:rsid w:val="007E092F"/>
    <w:rsid w:val="007E141D"/>
    <w:rsid w:val="007E2832"/>
    <w:rsid w:val="007E3831"/>
    <w:rsid w:val="007E42CC"/>
    <w:rsid w:val="007E4459"/>
    <w:rsid w:val="007E4ED8"/>
    <w:rsid w:val="007E5168"/>
    <w:rsid w:val="007E51A6"/>
    <w:rsid w:val="007E57D8"/>
    <w:rsid w:val="007E5FCE"/>
    <w:rsid w:val="007E747F"/>
    <w:rsid w:val="007E7FCC"/>
    <w:rsid w:val="007F0366"/>
    <w:rsid w:val="007F0FFE"/>
    <w:rsid w:val="007F135E"/>
    <w:rsid w:val="007F1C01"/>
    <w:rsid w:val="007F2678"/>
    <w:rsid w:val="007F41D9"/>
    <w:rsid w:val="007F442A"/>
    <w:rsid w:val="007F44E6"/>
    <w:rsid w:val="007F58D7"/>
    <w:rsid w:val="007F621D"/>
    <w:rsid w:val="007F764D"/>
    <w:rsid w:val="007F7A4E"/>
    <w:rsid w:val="007F7D18"/>
    <w:rsid w:val="00800EBF"/>
    <w:rsid w:val="00801B04"/>
    <w:rsid w:val="00801C93"/>
    <w:rsid w:val="0080297A"/>
    <w:rsid w:val="00803569"/>
    <w:rsid w:val="00803F5A"/>
    <w:rsid w:val="0080529B"/>
    <w:rsid w:val="00806689"/>
    <w:rsid w:val="00807ABC"/>
    <w:rsid w:val="00812837"/>
    <w:rsid w:val="00813DB0"/>
    <w:rsid w:val="008144E9"/>
    <w:rsid w:val="00814C05"/>
    <w:rsid w:val="00815E02"/>
    <w:rsid w:val="00816F5B"/>
    <w:rsid w:val="00817002"/>
    <w:rsid w:val="008177BC"/>
    <w:rsid w:val="00820973"/>
    <w:rsid w:val="00820D58"/>
    <w:rsid w:val="00820EFA"/>
    <w:rsid w:val="00821AAF"/>
    <w:rsid w:val="00821BA7"/>
    <w:rsid w:val="00822B39"/>
    <w:rsid w:val="0082313B"/>
    <w:rsid w:val="0082387A"/>
    <w:rsid w:val="00823A81"/>
    <w:rsid w:val="00823E77"/>
    <w:rsid w:val="0082682D"/>
    <w:rsid w:val="0082770D"/>
    <w:rsid w:val="0082791F"/>
    <w:rsid w:val="00832228"/>
    <w:rsid w:val="008327F1"/>
    <w:rsid w:val="00832D5C"/>
    <w:rsid w:val="00833B34"/>
    <w:rsid w:val="00833E56"/>
    <w:rsid w:val="00834A13"/>
    <w:rsid w:val="00834A64"/>
    <w:rsid w:val="00834FFD"/>
    <w:rsid w:val="00836317"/>
    <w:rsid w:val="00836E43"/>
    <w:rsid w:val="00837179"/>
    <w:rsid w:val="00837B78"/>
    <w:rsid w:val="00840055"/>
    <w:rsid w:val="00840EB4"/>
    <w:rsid w:val="00841ADF"/>
    <w:rsid w:val="008420D9"/>
    <w:rsid w:val="00842C3F"/>
    <w:rsid w:val="008447A8"/>
    <w:rsid w:val="00845E1F"/>
    <w:rsid w:val="0084612F"/>
    <w:rsid w:val="00850A3B"/>
    <w:rsid w:val="008515A3"/>
    <w:rsid w:val="00851984"/>
    <w:rsid w:val="00852173"/>
    <w:rsid w:val="0085419E"/>
    <w:rsid w:val="008550EB"/>
    <w:rsid w:val="00855A59"/>
    <w:rsid w:val="00855CD1"/>
    <w:rsid w:val="00856265"/>
    <w:rsid w:val="0085664C"/>
    <w:rsid w:val="008577E1"/>
    <w:rsid w:val="00860134"/>
    <w:rsid w:val="00861251"/>
    <w:rsid w:val="0086249C"/>
    <w:rsid w:val="00862608"/>
    <w:rsid w:val="00863AA0"/>
    <w:rsid w:val="00864F64"/>
    <w:rsid w:val="00865545"/>
    <w:rsid w:val="008658F3"/>
    <w:rsid w:val="0086677B"/>
    <w:rsid w:val="008668E4"/>
    <w:rsid w:val="00866BB0"/>
    <w:rsid w:val="00866D42"/>
    <w:rsid w:val="0086737B"/>
    <w:rsid w:val="00867A32"/>
    <w:rsid w:val="008704AE"/>
    <w:rsid w:val="00870762"/>
    <w:rsid w:val="008712BD"/>
    <w:rsid w:val="0087199D"/>
    <w:rsid w:val="0087203B"/>
    <w:rsid w:val="00872C8E"/>
    <w:rsid w:val="0087628E"/>
    <w:rsid w:val="00877FF5"/>
    <w:rsid w:val="008805AF"/>
    <w:rsid w:val="00882433"/>
    <w:rsid w:val="008825E6"/>
    <w:rsid w:val="0088294C"/>
    <w:rsid w:val="00882DD6"/>
    <w:rsid w:val="00883973"/>
    <w:rsid w:val="0088438C"/>
    <w:rsid w:val="00884E21"/>
    <w:rsid w:val="00885F5B"/>
    <w:rsid w:val="00885FC0"/>
    <w:rsid w:val="0088624E"/>
    <w:rsid w:val="00886928"/>
    <w:rsid w:val="00886C7C"/>
    <w:rsid w:val="00886D6C"/>
    <w:rsid w:val="00887392"/>
    <w:rsid w:val="00887BE9"/>
    <w:rsid w:val="00887CDA"/>
    <w:rsid w:val="008917BC"/>
    <w:rsid w:val="00892733"/>
    <w:rsid w:val="00892CE8"/>
    <w:rsid w:val="00893469"/>
    <w:rsid w:val="0089382B"/>
    <w:rsid w:val="00894673"/>
    <w:rsid w:val="00894B81"/>
    <w:rsid w:val="0089570F"/>
    <w:rsid w:val="00895EBE"/>
    <w:rsid w:val="0089695D"/>
    <w:rsid w:val="00896F39"/>
    <w:rsid w:val="008975B7"/>
    <w:rsid w:val="008A1245"/>
    <w:rsid w:val="008A2422"/>
    <w:rsid w:val="008A2CAA"/>
    <w:rsid w:val="008A2F8F"/>
    <w:rsid w:val="008A33D9"/>
    <w:rsid w:val="008A3EB6"/>
    <w:rsid w:val="008A546A"/>
    <w:rsid w:val="008A5AEC"/>
    <w:rsid w:val="008A5F9A"/>
    <w:rsid w:val="008A6B3C"/>
    <w:rsid w:val="008A767E"/>
    <w:rsid w:val="008A7CA2"/>
    <w:rsid w:val="008B03F1"/>
    <w:rsid w:val="008B17FF"/>
    <w:rsid w:val="008B3F9F"/>
    <w:rsid w:val="008B4899"/>
    <w:rsid w:val="008B4AD0"/>
    <w:rsid w:val="008B4EE6"/>
    <w:rsid w:val="008B61F4"/>
    <w:rsid w:val="008B6653"/>
    <w:rsid w:val="008B78DB"/>
    <w:rsid w:val="008B7D40"/>
    <w:rsid w:val="008C05F3"/>
    <w:rsid w:val="008C0CE7"/>
    <w:rsid w:val="008C123E"/>
    <w:rsid w:val="008C2667"/>
    <w:rsid w:val="008C2EC0"/>
    <w:rsid w:val="008C416F"/>
    <w:rsid w:val="008C4C79"/>
    <w:rsid w:val="008C51FD"/>
    <w:rsid w:val="008C5210"/>
    <w:rsid w:val="008C53A1"/>
    <w:rsid w:val="008C7E8C"/>
    <w:rsid w:val="008D040C"/>
    <w:rsid w:val="008D2A14"/>
    <w:rsid w:val="008D2BF2"/>
    <w:rsid w:val="008D30C4"/>
    <w:rsid w:val="008D39A4"/>
    <w:rsid w:val="008D3C28"/>
    <w:rsid w:val="008D5425"/>
    <w:rsid w:val="008D5728"/>
    <w:rsid w:val="008D7DD5"/>
    <w:rsid w:val="008E027D"/>
    <w:rsid w:val="008E165C"/>
    <w:rsid w:val="008E19DC"/>
    <w:rsid w:val="008E2006"/>
    <w:rsid w:val="008E22DB"/>
    <w:rsid w:val="008E2967"/>
    <w:rsid w:val="008E2E67"/>
    <w:rsid w:val="008E3EE8"/>
    <w:rsid w:val="008E4F29"/>
    <w:rsid w:val="008E5733"/>
    <w:rsid w:val="008E5FD8"/>
    <w:rsid w:val="008E740A"/>
    <w:rsid w:val="008F08B6"/>
    <w:rsid w:val="008F0F5B"/>
    <w:rsid w:val="008F1977"/>
    <w:rsid w:val="008F203E"/>
    <w:rsid w:val="008F25A5"/>
    <w:rsid w:val="008F2D23"/>
    <w:rsid w:val="008F2FC4"/>
    <w:rsid w:val="008F33A9"/>
    <w:rsid w:val="008F3E38"/>
    <w:rsid w:val="008F40E3"/>
    <w:rsid w:val="008F4FEC"/>
    <w:rsid w:val="008F5D02"/>
    <w:rsid w:val="008F74A4"/>
    <w:rsid w:val="008F7C04"/>
    <w:rsid w:val="009000D0"/>
    <w:rsid w:val="009006B2"/>
    <w:rsid w:val="00901B7E"/>
    <w:rsid w:val="00901D3C"/>
    <w:rsid w:val="00901E29"/>
    <w:rsid w:val="00902D67"/>
    <w:rsid w:val="009036EA"/>
    <w:rsid w:val="00903FF3"/>
    <w:rsid w:val="00904FBA"/>
    <w:rsid w:val="009056F7"/>
    <w:rsid w:val="0090638A"/>
    <w:rsid w:val="009067D1"/>
    <w:rsid w:val="00907A5D"/>
    <w:rsid w:val="00911003"/>
    <w:rsid w:val="00911696"/>
    <w:rsid w:val="00911F76"/>
    <w:rsid w:val="00912901"/>
    <w:rsid w:val="009144FF"/>
    <w:rsid w:val="00915084"/>
    <w:rsid w:val="00916464"/>
    <w:rsid w:val="0091672F"/>
    <w:rsid w:val="00916E8B"/>
    <w:rsid w:val="0091760E"/>
    <w:rsid w:val="009217CC"/>
    <w:rsid w:val="00921A1A"/>
    <w:rsid w:val="009222B8"/>
    <w:rsid w:val="009227ED"/>
    <w:rsid w:val="009227F6"/>
    <w:rsid w:val="00922856"/>
    <w:rsid w:val="00923519"/>
    <w:rsid w:val="009239DE"/>
    <w:rsid w:val="00924985"/>
    <w:rsid w:val="00925AA5"/>
    <w:rsid w:val="00926C48"/>
    <w:rsid w:val="00926DB7"/>
    <w:rsid w:val="00930321"/>
    <w:rsid w:val="00930714"/>
    <w:rsid w:val="00932BBD"/>
    <w:rsid w:val="009342F3"/>
    <w:rsid w:val="00934B5C"/>
    <w:rsid w:val="00936EE3"/>
    <w:rsid w:val="009405FE"/>
    <w:rsid w:val="0094115B"/>
    <w:rsid w:val="009411E0"/>
    <w:rsid w:val="00941C77"/>
    <w:rsid w:val="009423CF"/>
    <w:rsid w:val="009437C4"/>
    <w:rsid w:val="009442AF"/>
    <w:rsid w:val="009443B7"/>
    <w:rsid w:val="00945FBB"/>
    <w:rsid w:val="00946F41"/>
    <w:rsid w:val="00947CD5"/>
    <w:rsid w:val="00947EC3"/>
    <w:rsid w:val="00951044"/>
    <w:rsid w:val="0095141A"/>
    <w:rsid w:val="009516BC"/>
    <w:rsid w:val="009519AE"/>
    <w:rsid w:val="00952237"/>
    <w:rsid w:val="0095261B"/>
    <w:rsid w:val="00952EBE"/>
    <w:rsid w:val="0095306A"/>
    <w:rsid w:val="009531EC"/>
    <w:rsid w:val="0095420A"/>
    <w:rsid w:val="0095449F"/>
    <w:rsid w:val="00956292"/>
    <w:rsid w:val="00956631"/>
    <w:rsid w:val="00957033"/>
    <w:rsid w:val="00957E00"/>
    <w:rsid w:val="00961BE1"/>
    <w:rsid w:val="00961EF0"/>
    <w:rsid w:val="009627E9"/>
    <w:rsid w:val="00962CF9"/>
    <w:rsid w:val="00962EC1"/>
    <w:rsid w:val="00963D6A"/>
    <w:rsid w:val="00964773"/>
    <w:rsid w:val="00964780"/>
    <w:rsid w:val="0096548E"/>
    <w:rsid w:val="009656FE"/>
    <w:rsid w:val="00965EE1"/>
    <w:rsid w:val="0096679B"/>
    <w:rsid w:val="00967059"/>
    <w:rsid w:val="00971263"/>
    <w:rsid w:val="009715F3"/>
    <w:rsid w:val="00971F7D"/>
    <w:rsid w:val="00973544"/>
    <w:rsid w:val="0097421C"/>
    <w:rsid w:val="00974434"/>
    <w:rsid w:val="009754BB"/>
    <w:rsid w:val="00975773"/>
    <w:rsid w:val="00975945"/>
    <w:rsid w:val="00975FAB"/>
    <w:rsid w:val="00976091"/>
    <w:rsid w:val="00976ADC"/>
    <w:rsid w:val="009800B6"/>
    <w:rsid w:val="00981182"/>
    <w:rsid w:val="009831E1"/>
    <w:rsid w:val="009833F1"/>
    <w:rsid w:val="009837D6"/>
    <w:rsid w:val="009848B6"/>
    <w:rsid w:val="00984A59"/>
    <w:rsid w:val="009858D9"/>
    <w:rsid w:val="0098707D"/>
    <w:rsid w:val="00987A6A"/>
    <w:rsid w:val="00987C4B"/>
    <w:rsid w:val="009906C0"/>
    <w:rsid w:val="00990A10"/>
    <w:rsid w:val="00990B11"/>
    <w:rsid w:val="00990C97"/>
    <w:rsid w:val="009914A1"/>
    <w:rsid w:val="00991D35"/>
    <w:rsid w:val="00992503"/>
    <w:rsid w:val="00992545"/>
    <w:rsid w:val="009927BF"/>
    <w:rsid w:val="00992AA0"/>
    <w:rsid w:val="00993F87"/>
    <w:rsid w:val="0099423B"/>
    <w:rsid w:val="00994A14"/>
    <w:rsid w:val="00994B21"/>
    <w:rsid w:val="009951B3"/>
    <w:rsid w:val="009959EF"/>
    <w:rsid w:val="00996414"/>
    <w:rsid w:val="00997797"/>
    <w:rsid w:val="009A069D"/>
    <w:rsid w:val="009A13F8"/>
    <w:rsid w:val="009A1828"/>
    <w:rsid w:val="009A1A06"/>
    <w:rsid w:val="009A1A29"/>
    <w:rsid w:val="009A213C"/>
    <w:rsid w:val="009A21F2"/>
    <w:rsid w:val="009A2395"/>
    <w:rsid w:val="009A28FA"/>
    <w:rsid w:val="009A2A79"/>
    <w:rsid w:val="009A2FB8"/>
    <w:rsid w:val="009A417B"/>
    <w:rsid w:val="009A4CC1"/>
    <w:rsid w:val="009A4E66"/>
    <w:rsid w:val="009A50A9"/>
    <w:rsid w:val="009A5139"/>
    <w:rsid w:val="009A5AA7"/>
    <w:rsid w:val="009A62E8"/>
    <w:rsid w:val="009A7E20"/>
    <w:rsid w:val="009B040D"/>
    <w:rsid w:val="009B0ACC"/>
    <w:rsid w:val="009B2CE9"/>
    <w:rsid w:val="009B3D88"/>
    <w:rsid w:val="009B4633"/>
    <w:rsid w:val="009B4639"/>
    <w:rsid w:val="009B46CE"/>
    <w:rsid w:val="009B519B"/>
    <w:rsid w:val="009B58D0"/>
    <w:rsid w:val="009B5EF3"/>
    <w:rsid w:val="009B5FF6"/>
    <w:rsid w:val="009B638E"/>
    <w:rsid w:val="009B7227"/>
    <w:rsid w:val="009B7FAA"/>
    <w:rsid w:val="009C0535"/>
    <w:rsid w:val="009C4003"/>
    <w:rsid w:val="009C46F6"/>
    <w:rsid w:val="009C4BAB"/>
    <w:rsid w:val="009C4EAA"/>
    <w:rsid w:val="009C57D8"/>
    <w:rsid w:val="009C7AAC"/>
    <w:rsid w:val="009C7B3E"/>
    <w:rsid w:val="009D0AE5"/>
    <w:rsid w:val="009D17C6"/>
    <w:rsid w:val="009D1BFC"/>
    <w:rsid w:val="009D1FAF"/>
    <w:rsid w:val="009D29F9"/>
    <w:rsid w:val="009D3063"/>
    <w:rsid w:val="009D49A8"/>
    <w:rsid w:val="009D51E2"/>
    <w:rsid w:val="009D5738"/>
    <w:rsid w:val="009D5827"/>
    <w:rsid w:val="009D6089"/>
    <w:rsid w:val="009D6136"/>
    <w:rsid w:val="009D64D6"/>
    <w:rsid w:val="009D7031"/>
    <w:rsid w:val="009D730B"/>
    <w:rsid w:val="009D7A05"/>
    <w:rsid w:val="009D7B4E"/>
    <w:rsid w:val="009D7D59"/>
    <w:rsid w:val="009E0B22"/>
    <w:rsid w:val="009E110C"/>
    <w:rsid w:val="009E13EB"/>
    <w:rsid w:val="009E1460"/>
    <w:rsid w:val="009E15EC"/>
    <w:rsid w:val="009E1B6B"/>
    <w:rsid w:val="009E276A"/>
    <w:rsid w:val="009E333D"/>
    <w:rsid w:val="009E33B3"/>
    <w:rsid w:val="009E34F4"/>
    <w:rsid w:val="009E3812"/>
    <w:rsid w:val="009E39C0"/>
    <w:rsid w:val="009E3ABF"/>
    <w:rsid w:val="009E4655"/>
    <w:rsid w:val="009E4C01"/>
    <w:rsid w:val="009E6272"/>
    <w:rsid w:val="009E67ED"/>
    <w:rsid w:val="009E6B65"/>
    <w:rsid w:val="009E6CBB"/>
    <w:rsid w:val="009E6DA1"/>
    <w:rsid w:val="009E7820"/>
    <w:rsid w:val="009F1E69"/>
    <w:rsid w:val="009F2A00"/>
    <w:rsid w:val="009F2DE1"/>
    <w:rsid w:val="009F427A"/>
    <w:rsid w:val="009F4EF6"/>
    <w:rsid w:val="009F574C"/>
    <w:rsid w:val="009F5A10"/>
    <w:rsid w:val="009F5F4E"/>
    <w:rsid w:val="009F68EF"/>
    <w:rsid w:val="00A0003B"/>
    <w:rsid w:val="00A018DF"/>
    <w:rsid w:val="00A023B2"/>
    <w:rsid w:val="00A024A3"/>
    <w:rsid w:val="00A02AD1"/>
    <w:rsid w:val="00A02E1E"/>
    <w:rsid w:val="00A03942"/>
    <w:rsid w:val="00A044AC"/>
    <w:rsid w:val="00A04DE6"/>
    <w:rsid w:val="00A06184"/>
    <w:rsid w:val="00A070CA"/>
    <w:rsid w:val="00A07DEB"/>
    <w:rsid w:val="00A10037"/>
    <w:rsid w:val="00A12651"/>
    <w:rsid w:val="00A129E8"/>
    <w:rsid w:val="00A15FA7"/>
    <w:rsid w:val="00A16B20"/>
    <w:rsid w:val="00A16D48"/>
    <w:rsid w:val="00A20990"/>
    <w:rsid w:val="00A20AAF"/>
    <w:rsid w:val="00A23778"/>
    <w:rsid w:val="00A24222"/>
    <w:rsid w:val="00A24DEB"/>
    <w:rsid w:val="00A25385"/>
    <w:rsid w:val="00A258A0"/>
    <w:rsid w:val="00A25A99"/>
    <w:rsid w:val="00A26DE2"/>
    <w:rsid w:val="00A30470"/>
    <w:rsid w:val="00A31669"/>
    <w:rsid w:val="00A31E4C"/>
    <w:rsid w:val="00A32E21"/>
    <w:rsid w:val="00A33439"/>
    <w:rsid w:val="00A34313"/>
    <w:rsid w:val="00A34E55"/>
    <w:rsid w:val="00A3560A"/>
    <w:rsid w:val="00A3619F"/>
    <w:rsid w:val="00A369E3"/>
    <w:rsid w:val="00A36BD5"/>
    <w:rsid w:val="00A36E80"/>
    <w:rsid w:val="00A37F50"/>
    <w:rsid w:val="00A40291"/>
    <w:rsid w:val="00A412DD"/>
    <w:rsid w:val="00A413BE"/>
    <w:rsid w:val="00A4152C"/>
    <w:rsid w:val="00A437E7"/>
    <w:rsid w:val="00A43B85"/>
    <w:rsid w:val="00A449A8"/>
    <w:rsid w:val="00A44E24"/>
    <w:rsid w:val="00A44F9F"/>
    <w:rsid w:val="00A45AA9"/>
    <w:rsid w:val="00A45F0C"/>
    <w:rsid w:val="00A46285"/>
    <w:rsid w:val="00A4647D"/>
    <w:rsid w:val="00A4683B"/>
    <w:rsid w:val="00A46E71"/>
    <w:rsid w:val="00A501BD"/>
    <w:rsid w:val="00A507E4"/>
    <w:rsid w:val="00A514A1"/>
    <w:rsid w:val="00A51C62"/>
    <w:rsid w:val="00A521DA"/>
    <w:rsid w:val="00A528C0"/>
    <w:rsid w:val="00A5392C"/>
    <w:rsid w:val="00A54BF1"/>
    <w:rsid w:val="00A562E7"/>
    <w:rsid w:val="00A56E8C"/>
    <w:rsid w:val="00A604DB"/>
    <w:rsid w:val="00A62877"/>
    <w:rsid w:val="00A630CA"/>
    <w:rsid w:val="00A6407F"/>
    <w:rsid w:val="00A6420A"/>
    <w:rsid w:val="00A648D6"/>
    <w:rsid w:val="00A6515E"/>
    <w:rsid w:val="00A6520B"/>
    <w:rsid w:val="00A6597A"/>
    <w:rsid w:val="00A65C1E"/>
    <w:rsid w:val="00A66B13"/>
    <w:rsid w:val="00A66CBE"/>
    <w:rsid w:val="00A704AE"/>
    <w:rsid w:val="00A7067A"/>
    <w:rsid w:val="00A70743"/>
    <w:rsid w:val="00A70C0F"/>
    <w:rsid w:val="00A714AA"/>
    <w:rsid w:val="00A722F1"/>
    <w:rsid w:val="00A73330"/>
    <w:rsid w:val="00A74384"/>
    <w:rsid w:val="00A74B17"/>
    <w:rsid w:val="00A74EA8"/>
    <w:rsid w:val="00A7681B"/>
    <w:rsid w:val="00A76F25"/>
    <w:rsid w:val="00A77124"/>
    <w:rsid w:val="00A80272"/>
    <w:rsid w:val="00A80513"/>
    <w:rsid w:val="00A8056D"/>
    <w:rsid w:val="00A808E6"/>
    <w:rsid w:val="00A81389"/>
    <w:rsid w:val="00A8141A"/>
    <w:rsid w:val="00A8343E"/>
    <w:rsid w:val="00A834D1"/>
    <w:rsid w:val="00A844E8"/>
    <w:rsid w:val="00A845D8"/>
    <w:rsid w:val="00A84CBA"/>
    <w:rsid w:val="00A86983"/>
    <w:rsid w:val="00A86EDF"/>
    <w:rsid w:val="00A87E0D"/>
    <w:rsid w:val="00A9083F"/>
    <w:rsid w:val="00A921BF"/>
    <w:rsid w:val="00A9295B"/>
    <w:rsid w:val="00A933CA"/>
    <w:rsid w:val="00A933E3"/>
    <w:rsid w:val="00A93574"/>
    <w:rsid w:val="00A94223"/>
    <w:rsid w:val="00A949D4"/>
    <w:rsid w:val="00A94A39"/>
    <w:rsid w:val="00A94DB8"/>
    <w:rsid w:val="00A95EDB"/>
    <w:rsid w:val="00A9610B"/>
    <w:rsid w:val="00A96504"/>
    <w:rsid w:val="00A9754C"/>
    <w:rsid w:val="00AA0503"/>
    <w:rsid w:val="00AA0C10"/>
    <w:rsid w:val="00AA14BC"/>
    <w:rsid w:val="00AA19E6"/>
    <w:rsid w:val="00AA23A8"/>
    <w:rsid w:val="00AA3FFE"/>
    <w:rsid w:val="00AA473D"/>
    <w:rsid w:val="00AA47ED"/>
    <w:rsid w:val="00AA4E29"/>
    <w:rsid w:val="00AA4EDD"/>
    <w:rsid w:val="00AA77DF"/>
    <w:rsid w:val="00AB0211"/>
    <w:rsid w:val="00AB0272"/>
    <w:rsid w:val="00AB06D9"/>
    <w:rsid w:val="00AB09E3"/>
    <w:rsid w:val="00AB0EDE"/>
    <w:rsid w:val="00AB1170"/>
    <w:rsid w:val="00AB1439"/>
    <w:rsid w:val="00AB144E"/>
    <w:rsid w:val="00AB269A"/>
    <w:rsid w:val="00AB2BBF"/>
    <w:rsid w:val="00AB3212"/>
    <w:rsid w:val="00AB33A7"/>
    <w:rsid w:val="00AB3C0E"/>
    <w:rsid w:val="00AB5238"/>
    <w:rsid w:val="00AB5480"/>
    <w:rsid w:val="00AB6283"/>
    <w:rsid w:val="00AB734F"/>
    <w:rsid w:val="00AB7B35"/>
    <w:rsid w:val="00AC06CC"/>
    <w:rsid w:val="00AC0AB6"/>
    <w:rsid w:val="00AC1D9B"/>
    <w:rsid w:val="00AC2A1C"/>
    <w:rsid w:val="00AC4075"/>
    <w:rsid w:val="00AC4594"/>
    <w:rsid w:val="00AC4D6C"/>
    <w:rsid w:val="00AC511A"/>
    <w:rsid w:val="00AC58FD"/>
    <w:rsid w:val="00AC5B62"/>
    <w:rsid w:val="00AC5BD8"/>
    <w:rsid w:val="00AC6A35"/>
    <w:rsid w:val="00AC6C0A"/>
    <w:rsid w:val="00AC7A94"/>
    <w:rsid w:val="00AC7C33"/>
    <w:rsid w:val="00AD0C49"/>
    <w:rsid w:val="00AD0FC2"/>
    <w:rsid w:val="00AD1344"/>
    <w:rsid w:val="00AD1405"/>
    <w:rsid w:val="00AD1CB5"/>
    <w:rsid w:val="00AD2A6A"/>
    <w:rsid w:val="00AD2FFC"/>
    <w:rsid w:val="00AD4BD4"/>
    <w:rsid w:val="00AD5018"/>
    <w:rsid w:val="00AD6D39"/>
    <w:rsid w:val="00AD6D71"/>
    <w:rsid w:val="00AD7BF9"/>
    <w:rsid w:val="00AE01E4"/>
    <w:rsid w:val="00AE0BA5"/>
    <w:rsid w:val="00AE1FDD"/>
    <w:rsid w:val="00AE3B57"/>
    <w:rsid w:val="00AE425C"/>
    <w:rsid w:val="00AE4E80"/>
    <w:rsid w:val="00AF0859"/>
    <w:rsid w:val="00AF18F8"/>
    <w:rsid w:val="00AF3B76"/>
    <w:rsid w:val="00AF3E1C"/>
    <w:rsid w:val="00AF5C72"/>
    <w:rsid w:val="00AF6301"/>
    <w:rsid w:val="00AF6CAC"/>
    <w:rsid w:val="00B0010E"/>
    <w:rsid w:val="00B01165"/>
    <w:rsid w:val="00B011C8"/>
    <w:rsid w:val="00B016ED"/>
    <w:rsid w:val="00B01B6B"/>
    <w:rsid w:val="00B02085"/>
    <w:rsid w:val="00B02753"/>
    <w:rsid w:val="00B03937"/>
    <w:rsid w:val="00B04227"/>
    <w:rsid w:val="00B042CF"/>
    <w:rsid w:val="00B07EE8"/>
    <w:rsid w:val="00B1009B"/>
    <w:rsid w:val="00B10B5F"/>
    <w:rsid w:val="00B1113A"/>
    <w:rsid w:val="00B1123E"/>
    <w:rsid w:val="00B12201"/>
    <w:rsid w:val="00B1243E"/>
    <w:rsid w:val="00B12625"/>
    <w:rsid w:val="00B12C57"/>
    <w:rsid w:val="00B1326C"/>
    <w:rsid w:val="00B135A6"/>
    <w:rsid w:val="00B139E4"/>
    <w:rsid w:val="00B13AD3"/>
    <w:rsid w:val="00B16184"/>
    <w:rsid w:val="00B171AC"/>
    <w:rsid w:val="00B17437"/>
    <w:rsid w:val="00B17C55"/>
    <w:rsid w:val="00B21BB7"/>
    <w:rsid w:val="00B21FE6"/>
    <w:rsid w:val="00B22317"/>
    <w:rsid w:val="00B225EA"/>
    <w:rsid w:val="00B22BCF"/>
    <w:rsid w:val="00B22DAA"/>
    <w:rsid w:val="00B22E88"/>
    <w:rsid w:val="00B22FE0"/>
    <w:rsid w:val="00B23C67"/>
    <w:rsid w:val="00B23CF1"/>
    <w:rsid w:val="00B24302"/>
    <w:rsid w:val="00B2468B"/>
    <w:rsid w:val="00B24740"/>
    <w:rsid w:val="00B2497E"/>
    <w:rsid w:val="00B24A17"/>
    <w:rsid w:val="00B24DDC"/>
    <w:rsid w:val="00B25061"/>
    <w:rsid w:val="00B26BC3"/>
    <w:rsid w:val="00B274BB"/>
    <w:rsid w:val="00B30789"/>
    <w:rsid w:val="00B318EC"/>
    <w:rsid w:val="00B31E95"/>
    <w:rsid w:val="00B3239B"/>
    <w:rsid w:val="00B32514"/>
    <w:rsid w:val="00B32D88"/>
    <w:rsid w:val="00B33733"/>
    <w:rsid w:val="00B33874"/>
    <w:rsid w:val="00B3456F"/>
    <w:rsid w:val="00B352D5"/>
    <w:rsid w:val="00B35ADE"/>
    <w:rsid w:val="00B36E09"/>
    <w:rsid w:val="00B3798F"/>
    <w:rsid w:val="00B37D6F"/>
    <w:rsid w:val="00B40943"/>
    <w:rsid w:val="00B41BA2"/>
    <w:rsid w:val="00B43D75"/>
    <w:rsid w:val="00B44055"/>
    <w:rsid w:val="00B44313"/>
    <w:rsid w:val="00B451A3"/>
    <w:rsid w:val="00B47F8A"/>
    <w:rsid w:val="00B500A4"/>
    <w:rsid w:val="00B501D1"/>
    <w:rsid w:val="00B51006"/>
    <w:rsid w:val="00B54210"/>
    <w:rsid w:val="00B55D1F"/>
    <w:rsid w:val="00B56159"/>
    <w:rsid w:val="00B5700F"/>
    <w:rsid w:val="00B60313"/>
    <w:rsid w:val="00B603E4"/>
    <w:rsid w:val="00B60794"/>
    <w:rsid w:val="00B60AEE"/>
    <w:rsid w:val="00B60E23"/>
    <w:rsid w:val="00B616DD"/>
    <w:rsid w:val="00B61A7D"/>
    <w:rsid w:val="00B63AEB"/>
    <w:rsid w:val="00B65732"/>
    <w:rsid w:val="00B666AB"/>
    <w:rsid w:val="00B66D0E"/>
    <w:rsid w:val="00B67767"/>
    <w:rsid w:val="00B679D9"/>
    <w:rsid w:val="00B67CA4"/>
    <w:rsid w:val="00B7017B"/>
    <w:rsid w:val="00B70743"/>
    <w:rsid w:val="00B7074F"/>
    <w:rsid w:val="00B708CD"/>
    <w:rsid w:val="00B70D19"/>
    <w:rsid w:val="00B71369"/>
    <w:rsid w:val="00B71C98"/>
    <w:rsid w:val="00B71D9D"/>
    <w:rsid w:val="00B71EFC"/>
    <w:rsid w:val="00B723F0"/>
    <w:rsid w:val="00B72548"/>
    <w:rsid w:val="00B72744"/>
    <w:rsid w:val="00B73252"/>
    <w:rsid w:val="00B73CE8"/>
    <w:rsid w:val="00B74436"/>
    <w:rsid w:val="00B75582"/>
    <w:rsid w:val="00B75F1E"/>
    <w:rsid w:val="00B76138"/>
    <w:rsid w:val="00B76752"/>
    <w:rsid w:val="00B76770"/>
    <w:rsid w:val="00B7703F"/>
    <w:rsid w:val="00B77437"/>
    <w:rsid w:val="00B77A37"/>
    <w:rsid w:val="00B80560"/>
    <w:rsid w:val="00B80AD8"/>
    <w:rsid w:val="00B80C7D"/>
    <w:rsid w:val="00B80D7A"/>
    <w:rsid w:val="00B81AE4"/>
    <w:rsid w:val="00B81B14"/>
    <w:rsid w:val="00B838E0"/>
    <w:rsid w:val="00B846F4"/>
    <w:rsid w:val="00B85818"/>
    <w:rsid w:val="00B85B26"/>
    <w:rsid w:val="00B865E2"/>
    <w:rsid w:val="00B918DC"/>
    <w:rsid w:val="00B918E1"/>
    <w:rsid w:val="00B92C3F"/>
    <w:rsid w:val="00B96742"/>
    <w:rsid w:val="00B97606"/>
    <w:rsid w:val="00BA063E"/>
    <w:rsid w:val="00BA2EE2"/>
    <w:rsid w:val="00BA430F"/>
    <w:rsid w:val="00BA4A0A"/>
    <w:rsid w:val="00BA4CA7"/>
    <w:rsid w:val="00BA4DE4"/>
    <w:rsid w:val="00BA551B"/>
    <w:rsid w:val="00BA566A"/>
    <w:rsid w:val="00BA7487"/>
    <w:rsid w:val="00BA76A1"/>
    <w:rsid w:val="00BA78EA"/>
    <w:rsid w:val="00BB1451"/>
    <w:rsid w:val="00BB2D3A"/>
    <w:rsid w:val="00BB2F00"/>
    <w:rsid w:val="00BB39F8"/>
    <w:rsid w:val="00BB3E5A"/>
    <w:rsid w:val="00BB48FD"/>
    <w:rsid w:val="00BB4A5E"/>
    <w:rsid w:val="00BB5B1D"/>
    <w:rsid w:val="00BC0927"/>
    <w:rsid w:val="00BC0F55"/>
    <w:rsid w:val="00BC1408"/>
    <w:rsid w:val="00BC2191"/>
    <w:rsid w:val="00BC22C3"/>
    <w:rsid w:val="00BC2440"/>
    <w:rsid w:val="00BC2878"/>
    <w:rsid w:val="00BC428B"/>
    <w:rsid w:val="00BC504B"/>
    <w:rsid w:val="00BC5919"/>
    <w:rsid w:val="00BC5B55"/>
    <w:rsid w:val="00BC7FB3"/>
    <w:rsid w:val="00BD08BD"/>
    <w:rsid w:val="00BD104C"/>
    <w:rsid w:val="00BD2A19"/>
    <w:rsid w:val="00BD37FC"/>
    <w:rsid w:val="00BD39E9"/>
    <w:rsid w:val="00BD3F16"/>
    <w:rsid w:val="00BD4127"/>
    <w:rsid w:val="00BD63F2"/>
    <w:rsid w:val="00BD6CFD"/>
    <w:rsid w:val="00BD6D67"/>
    <w:rsid w:val="00BD6DFD"/>
    <w:rsid w:val="00BD6E51"/>
    <w:rsid w:val="00BD7281"/>
    <w:rsid w:val="00BE120F"/>
    <w:rsid w:val="00BE1B27"/>
    <w:rsid w:val="00BE2B39"/>
    <w:rsid w:val="00BE32B0"/>
    <w:rsid w:val="00BE68E7"/>
    <w:rsid w:val="00BE6FC1"/>
    <w:rsid w:val="00BE7434"/>
    <w:rsid w:val="00BE78BA"/>
    <w:rsid w:val="00BF0363"/>
    <w:rsid w:val="00BF1933"/>
    <w:rsid w:val="00BF22AD"/>
    <w:rsid w:val="00BF23BE"/>
    <w:rsid w:val="00BF253D"/>
    <w:rsid w:val="00BF27FD"/>
    <w:rsid w:val="00BF40E6"/>
    <w:rsid w:val="00BF6C36"/>
    <w:rsid w:val="00BF6CCD"/>
    <w:rsid w:val="00BF7303"/>
    <w:rsid w:val="00BF757F"/>
    <w:rsid w:val="00C0172A"/>
    <w:rsid w:val="00C01D06"/>
    <w:rsid w:val="00C03481"/>
    <w:rsid w:val="00C03F4A"/>
    <w:rsid w:val="00C04070"/>
    <w:rsid w:val="00C04A2B"/>
    <w:rsid w:val="00C04BE6"/>
    <w:rsid w:val="00C04EEB"/>
    <w:rsid w:val="00C07E63"/>
    <w:rsid w:val="00C1019A"/>
    <w:rsid w:val="00C11AE9"/>
    <w:rsid w:val="00C13071"/>
    <w:rsid w:val="00C14039"/>
    <w:rsid w:val="00C14929"/>
    <w:rsid w:val="00C1507C"/>
    <w:rsid w:val="00C15CC8"/>
    <w:rsid w:val="00C15D9F"/>
    <w:rsid w:val="00C15FB2"/>
    <w:rsid w:val="00C16000"/>
    <w:rsid w:val="00C164FF"/>
    <w:rsid w:val="00C1686C"/>
    <w:rsid w:val="00C1699F"/>
    <w:rsid w:val="00C171A3"/>
    <w:rsid w:val="00C17262"/>
    <w:rsid w:val="00C204EB"/>
    <w:rsid w:val="00C210EF"/>
    <w:rsid w:val="00C22C52"/>
    <w:rsid w:val="00C255A9"/>
    <w:rsid w:val="00C25E59"/>
    <w:rsid w:val="00C260ED"/>
    <w:rsid w:val="00C26593"/>
    <w:rsid w:val="00C27659"/>
    <w:rsid w:val="00C308AC"/>
    <w:rsid w:val="00C310D3"/>
    <w:rsid w:val="00C32182"/>
    <w:rsid w:val="00C324E9"/>
    <w:rsid w:val="00C32CB6"/>
    <w:rsid w:val="00C331D8"/>
    <w:rsid w:val="00C3448A"/>
    <w:rsid w:val="00C34E5D"/>
    <w:rsid w:val="00C35128"/>
    <w:rsid w:val="00C358C9"/>
    <w:rsid w:val="00C3676F"/>
    <w:rsid w:val="00C37215"/>
    <w:rsid w:val="00C4037A"/>
    <w:rsid w:val="00C40C2C"/>
    <w:rsid w:val="00C413CE"/>
    <w:rsid w:val="00C421F9"/>
    <w:rsid w:val="00C426EE"/>
    <w:rsid w:val="00C428AF"/>
    <w:rsid w:val="00C42A68"/>
    <w:rsid w:val="00C42CA0"/>
    <w:rsid w:val="00C433C0"/>
    <w:rsid w:val="00C43D48"/>
    <w:rsid w:val="00C440E5"/>
    <w:rsid w:val="00C451AA"/>
    <w:rsid w:val="00C45A45"/>
    <w:rsid w:val="00C46585"/>
    <w:rsid w:val="00C46B7F"/>
    <w:rsid w:val="00C4730D"/>
    <w:rsid w:val="00C477A3"/>
    <w:rsid w:val="00C504AE"/>
    <w:rsid w:val="00C51A2D"/>
    <w:rsid w:val="00C52084"/>
    <w:rsid w:val="00C537E9"/>
    <w:rsid w:val="00C5513F"/>
    <w:rsid w:val="00C55878"/>
    <w:rsid w:val="00C55D11"/>
    <w:rsid w:val="00C56E9A"/>
    <w:rsid w:val="00C5717F"/>
    <w:rsid w:val="00C57B68"/>
    <w:rsid w:val="00C57FDE"/>
    <w:rsid w:val="00C607DF"/>
    <w:rsid w:val="00C60D35"/>
    <w:rsid w:val="00C6100D"/>
    <w:rsid w:val="00C62003"/>
    <w:rsid w:val="00C62805"/>
    <w:rsid w:val="00C62FF6"/>
    <w:rsid w:val="00C63433"/>
    <w:rsid w:val="00C6357C"/>
    <w:rsid w:val="00C65C26"/>
    <w:rsid w:val="00C65DD2"/>
    <w:rsid w:val="00C66647"/>
    <w:rsid w:val="00C666D4"/>
    <w:rsid w:val="00C66C87"/>
    <w:rsid w:val="00C67962"/>
    <w:rsid w:val="00C70030"/>
    <w:rsid w:val="00C720AD"/>
    <w:rsid w:val="00C7284C"/>
    <w:rsid w:val="00C73158"/>
    <w:rsid w:val="00C73425"/>
    <w:rsid w:val="00C73898"/>
    <w:rsid w:val="00C74115"/>
    <w:rsid w:val="00C7475C"/>
    <w:rsid w:val="00C749DA"/>
    <w:rsid w:val="00C7502E"/>
    <w:rsid w:val="00C7532B"/>
    <w:rsid w:val="00C755B1"/>
    <w:rsid w:val="00C756A4"/>
    <w:rsid w:val="00C75AAC"/>
    <w:rsid w:val="00C76453"/>
    <w:rsid w:val="00C7653D"/>
    <w:rsid w:val="00C766B0"/>
    <w:rsid w:val="00C76885"/>
    <w:rsid w:val="00C768B4"/>
    <w:rsid w:val="00C770B9"/>
    <w:rsid w:val="00C80292"/>
    <w:rsid w:val="00C8103B"/>
    <w:rsid w:val="00C812C2"/>
    <w:rsid w:val="00C81C37"/>
    <w:rsid w:val="00C82A29"/>
    <w:rsid w:val="00C83604"/>
    <w:rsid w:val="00C856E8"/>
    <w:rsid w:val="00C85846"/>
    <w:rsid w:val="00C859D6"/>
    <w:rsid w:val="00C85C4E"/>
    <w:rsid w:val="00C87442"/>
    <w:rsid w:val="00C87CD4"/>
    <w:rsid w:val="00C90E8D"/>
    <w:rsid w:val="00C92175"/>
    <w:rsid w:val="00C93EBF"/>
    <w:rsid w:val="00C94502"/>
    <w:rsid w:val="00C949A4"/>
    <w:rsid w:val="00C951CF"/>
    <w:rsid w:val="00C954E6"/>
    <w:rsid w:val="00C96E1F"/>
    <w:rsid w:val="00C9765F"/>
    <w:rsid w:val="00C97769"/>
    <w:rsid w:val="00C97880"/>
    <w:rsid w:val="00C97BEE"/>
    <w:rsid w:val="00C97DC3"/>
    <w:rsid w:val="00CA0020"/>
    <w:rsid w:val="00CA1193"/>
    <w:rsid w:val="00CA1451"/>
    <w:rsid w:val="00CA1808"/>
    <w:rsid w:val="00CA236D"/>
    <w:rsid w:val="00CA266B"/>
    <w:rsid w:val="00CA2E24"/>
    <w:rsid w:val="00CA3169"/>
    <w:rsid w:val="00CA34D5"/>
    <w:rsid w:val="00CA4727"/>
    <w:rsid w:val="00CA4DA3"/>
    <w:rsid w:val="00CA53A3"/>
    <w:rsid w:val="00CA6216"/>
    <w:rsid w:val="00CA72C9"/>
    <w:rsid w:val="00CA774C"/>
    <w:rsid w:val="00CA779D"/>
    <w:rsid w:val="00CB1072"/>
    <w:rsid w:val="00CB1366"/>
    <w:rsid w:val="00CB14D7"/>
    <w:rsid w:val="00CB1570"/>
    <w:rsid w:val="00CB245B"/>
    <w:rsid w:val="00CB25B3"/>
    <w:rsid w:val="00CB280E"/>
    <w:rsid w:val="00CB37BA"/>
    <w:rsid w:val="00CB4524"/>
    <w:rsid w:val="00CB4A5E"/>
    <w:rsid w:val="00CB4FE1"/>
    <w:rsid w:val="00CB571A"/>
    <w:rsid w:val="00CB5AF7"/>
    <w:rsid w:val="00CB6909"/>
    <w:rsid w:val="00CB6922"/>
    <w:rsid w:val="00CB6C73"/>
    <w:rsid w:val="00CC1438"/>
    <w:rsid w:val="00CC1EF9"/>
    <w:rsid w:val="00CC317A"/>
    <w:rsid w:val="00CC4948"/>
    <w:rsid w:val="00CC4DD7"/>
    <w:rsid w:val="00CC60D1"/>
    <w:rsid w:val="00CC6E05"/>
    <w:rsid w:val="00CC70D6"/>
    <w:rsid w:val="00CC7F01"/>
    <w:rsid w:val="00CD05AE"/>
    <w:rsid w:val="00CD0A54"/>
    <w:rsid w:val="00CD0E5C"/>
    <w:rsid w:val="00CD13F4"/>
    <w:rsid w:val="00CD161F"/>
    <w:rsid w:val="00CD1719"/>
    <w:rsid w:val="00CD1A36"/>
    <w:rsid w:val="00CD3013"/>
    <w:rsid w:val="00CD32AB"/>
    <w:rsid w:val="00CD3EFD"/>
    <w:rsid w:val="00CD5BB7"/>
    <w:rsid w:val="00CD6423"/>
    <w:rsid w:val="00CD6EB7"/>
    <w:rsid w:val="00CD757B"/>
    <w:rsid w:val="00CE070B"/>
    <w:rsid w:val="00CE20D5"/>
    <w:rsid w:val="00CE293A"/>
    <w:rsid w:val="00CE4358"/>
    <w:rsid w:val="00CE4D81"/>
    <w:rsid w:val="00CE5376"/>
    <w:rsid w:val="00CE53A3"/>
    <w:rsid w:val="00CE5DDC"/>
    <w:rsid w:val="00CE65FA"/>
    <w:rsid w:val="00CE680D"/>
    <w:rsid w:val="00CE70DE"/>
    <w:rsid w:val="00CE7282"/>
    <w:rsid w:val="00CF00AF"/>
    <w:rsid w:val="00CF1E58"/>
    <w:rsid w:val="00CF2AB1"/>
    <w:rsid w:val="00CF2B81"/>
    <w:rsid w:val="00CF2D75"/>
    <w:rsid w:val="00CF300F"/>
    <w:rsid w:val="00CF343E"/>
    <w:rsid w:val="00CF3D53"/>
    <w:rsid w:val="00CF475D"/>
    <w:rsid w:val="00CF5B9A"/>
    <w:rsid w:val="00CF602E"/>
    <w:rsid w:val="00CF613E"/>
    <w:rsid w:val="00CF631B"/>
    <w:rsid w:val="00CF6941"/>
    <w:rsid w:val="00CF6D32"/>
    <w:rsid w:val="00CF6F62"/>
    <w:rsid w:val="00CF7C3D"/>
    <w:rsid w:val="00D00517"/>
    <w:rsid w:val="00D0112F"/>
    <w:rsid w:val="00D01625"/>
    <w:rsid w:val="00D01AB0"/>
    <w:rsid w:val="00D01E66"/>
    <w:rsid w:val="00D020FE"/>
    <w:rsid w:val="00D0218B"/>
    <w:rsid w:val="00D02983"/>
    <w:rsid w:val="00D02E05"/>
    <w:rsid w:val="00D03592"/>
    <w:rsid w:val="00D045F9"/>
    <w:rsid w:val="00D063D7"/>
    <w:rsid w:val="00D06731"/>
    <w:rsid w:val="00D06ADE"/>
    <w:rsid w:val="00D07337"/>
    <w:rsid w:val="00D07612"/>
    <w:rsid w:val="00D07FCA"/>
    <w:rsid w:val="00D101A1"/>
    <w:rsid w:val="00D108DA"/>
    <w:rsid w:val="00D11879"/>
    <w:rsid w:val="00D11B55"/>
    <w:rsid w:val="00D11FAF"/>
    <w:rsid w:val="00D12ADD"/>
    <w:rsid w:val="00D12D89"/>
    <w:rsid w:val="00D14520"/>
    <w:rsid w:val="00D14699"/>
    <w:rsid w:val="00D14776"/>
    <w:rsid w:val="00D14D22"/>
    <w:rsid w:val="00D15800"/>
    <w:rsid w:val="00D15878"/>
    <w:rsid w:val="00D15978"/>
    <w:rsid w:val="00D15E1A"/>
    <w:rsid w:val="00D16CD8"/>
    <w:rsid w:val="00D17280"/>
    <w:rsid w:val="00D1732A"/>
    <w:rsid w:val="00D20768"/>
    <w:rsid w:val="00D21ACB"/>
    <w:rsid w:val="00D22BB9"/>
    <w:rsid w:val="00D2386F"/>
    <w:rsid w:val="00D26132"/>
    <w:rsid w:val="00D266A6"/>
    <w:rsid w:val="00D2723C"/>
    <w:rsid w:val="00D30522"/>
    <w:rsid w:val="00D31469"/>
    <w:rsid w:val="00D33603"/>
    <w:rsid w:val="00D34185"/>
    <w:rsid w:val="00D341D8"/>
    <w:rsid w:val="00D34309"/>
    <w:rsid w:val="00D35854"/>
    <w:rsid w:val="00D364C5"/>
    <w:rsid w:val="00D36677"/>
    <w:rsid w:val="00D366C8"/>
    <w:rsid w:val="00D37D82"/>
    <w:rsid w:val="00D4085F"/>
    <w:rsid w:val="00D417B5"/>
    <w:rsid w:val="00D4221A"/>
    <w:rsid w:val="00D423D2"/>
    <w:rsid w:val="00D4377E"/>
    <w:rsid w:val="00D4521F"/>
    <w:rsid w:val="00D457A5"/>
    <w:rsid w:val="00D459E0"/>
    <w:rsid w:val="00D45C90"/>
    <w:rsid w:val="00D47289"/>
    <w:rsid w:val="00D472BB"/>
    <w:rsid w:val="00D51542"/>
    <w:rsid w:val="00D521DB"/>
    <w:rsid w:val="00D526DC"/>
    <w:rsid w:val="00D532A8"/>
    <w:rsid w:val="00D53D20"/>
    <w:rsid w:val="00D557CD"/>
    <w:rsid w:val="00D579CE"/>
    <w:rsid w:val="00D57FAE"/>
    <w:rsid w:val="00D60102"/>
    <w:rsid w:val="00D605A5"/>
    <w:rsid w:val="00D60D76"/>
    <w:rsid w:val="00D61A43"/>
    <w:rsid w:val="00D61B2D"/>
    <w:rsid w:val="00D620FF"/>
    <w:rsid w:val="00D62388"/>
    <w:rsid w:val="00D623D5"/>
    <w:rsid w:val="00D62EBD"/>
    <w:rsid w:val="00D635B0"/>
    <w:rsid w:val="00D642FA"/>
    <w:rsid w:val="00D64309"/>
    <w:rsid w:val="00D65F2F"/>
    <w:rsid w:val="00D661EF"/>
    <w:rsid w:val="00D6650B"/>
    <w:rsid w:val="00D67013"/>
    <w:rsid w:val="00D6730C"/>
    <w:rsid w:val="00D67D70"/>
    <w:rsid w:val="00D71010"/>
    <w:rsid w:val="00D7147B"/>
    <w:rsid w:val="00D72AC2"/>
    <w:rsid w:val="00D733FF"/>
    <w:rsid w:val="00D7372F"/>
    <w:rsid w:val="00D7392F"/>
    <w:rsid w:val="00D7396B"/>
    <w:rsid w:val="00D73F2A"/>
    <w:rsid w:val="00D7415E"/>
    <w:rsid w:val="00D74170"/>
    <w:rsid w:val="00D75172"/>
    <w:rsid w:val="00D778EE"/>
    <w:rsid w:val="00D80643"/>
    <w:rsid w:val="00D813BA"/>
    <w:rsid w:val="00D81B8A"/>
    <w:rsid w:val="00D82FF2"/>
    <w:rsid w:val="00D838BB"/>
    <w:rsid w:val="00D845BC"/>
    <w:rsid w:val="00D84DE4"/>
    <w:rsid w:val="00D851D4"/>
    <w:rsid w:val="00D85B3C"/>
    <w:rsid w:val="00D85CE3"/>
    <w:rsid w:val="00D85E5E"/>
    <w:rsid w:val="00D866EA"/>
    <w:rsid w:val="00D868CE"/>
    <w:rsid w:val="00D87F41"/>
    <w:rsid w:val="00D90AF2"/>
    <w:rsid w:val="00D90DA2"/>
    <w:rsid w:val="00D91122"/>
    <w:rsid w:val="00D92EEF"/>
    <w:rsid w:val="00D92F1C"/>
    <w:rsid w:val="00D92F65"/>
    <w:rsid w:val="00D9309C"/>
    <w:rsid w:val="00D94F8E"/>
    <w:rsid w:val="00D95B53"/>
    <w:rsid w:val="00D9623C"/>
    <w:rsid w:val="00D97357"/>
    <w:rsid w:val="00DA00AF"/>
    <w:rsid w:val="00DA0877"/>
    <w:rsid w:val="00DA0FE2"/>
    <w:rsid w:val="00DA157E"/>
    <w:rsid w:val="00DA21E6"/>
    <w:rsid w:val="00DA34EE"/>
    <w:rsid w:val="00DA45CA"/>
    <w:rsid w:val="00DA46AB"/>
    <w:rsid w:val="00DA4E71"/>
    <w:rsid w:val="00DA5A57"/>
    <w:rsid w:val="00DA6C4B"/>
    <w:rsid w:val="00DB0018"/>
    <w:rsid w:val="00DB056E"/>
    <w:rsid w:val="00DB215A"/>
    <w:rsid w:val="00DB2647"/>
    <w:rsid w:val="00DB310A"/>
    <w:rsid w:val="00DB43F4"/>
    <w:rsid w:val="00DB4D52"/>
    <w:rsid w:val="00DB59F4"/>
    <w:rsid w:val="00DB5B8B"/>
    <w:rsid w:val="00DB5CC0"/>
    <w:rsid w:val="00DB6199"/>
    <w:rsid w:val="00DB7324"/>
    <w:rsid w:val="00DB73EC"/>
    <w:rsid w:val="00DB7471"/>
    <w:rsid w:val="00DB7BC8"/>
    <w:rsid w:val="00DC04AD"/>
    <w:rsid w:val="00DC0A9F"/>
    <w:rsid w:val="00DC0CE5"/>
    <w:rsid w:val="00DC0D59"/>
    <w:rsid w:val="00DC102D"/>
    <w:rsid w:val="00DC1358"/>
    <w:rsid w:val="00DC2076"/>
    <w:rsid w:val="00DC2245"/>
    <w:rsid w:val="00DC2CEE"/>
    <w:rsid w:val="00DC2F8F"/>
    <w:rsid w:val="00DC3853"/>
    <w:rsid w:val="00DC3A45"/>
    <w:rsid w:val="00DC4176"/>
    <w:rsid w:val="00DC4C7D"/>
    <w:rsid w:val="00DC5C62"/>
    <w:rsid w:val="00DC6E8E"/>
    <w:rsid w:val="00DD0DE4"/>
    <w:rsid w:val="00DD25DA"/>
    <w:rsid w:val="00DD2D22"/>
    <w:rsid w:val="00DD2D5D"/>
    <w:rsid w:val="00DD3281"/>
    <w:rsid w:val="00DD3AD4"/>
    <w:rsid w:val="00DD4B7D"/>
    <w:rsid w:val="00DD4B9D"/>
    <w:rsid w:val="00DD5256"/>
    <w:rsid w:val="00DD5552"/>
    <w:rsid w:val="00DD59A8"/>
    <w:rsid w:val="00DD5CBD"/>
    <w:rsid w:val="00DD5E28"/>
    <w:rsid w:val="00DD649B"/>
    <w:rsid w:val="00DE0D4E"/>
    <w:rsid w:val="00DE1110"/>
    <w:rsid w:val="00DE19A3"/>
    <w:rsid w:val="00DE1BAF"/>
    <w:rsid w:val="00DE287C"/>
    <w:rsid w:val="00DE3478"/>
    <w:rsid w:val="00DE457F"/>
    <w:rsid w:val="00DE4E22"/>
    <w:rsid w:val="00DE50A1"/>
    <w:rsid w:val="00DE5779"/>
    <w:rsid w:val="00DE62B1"/>
    <w:rsid w:val="00DE6690"/>
    <w:rsid w:val="00DE6B53"/>
    <w:rsid w:val="00DE7873"/>
    <w:rsid w:val="00DE7ABA"/>
    <w:rsid w:val="00DF03CA"/>
    <w:rsid w:val="00DF0458"/>
    <w:rsid w:val="00DF17DD"/>
    <w:rsid w:val="00DF1F6C"/>
    <w:rsid w:val="00DF2DD2"/>
    <w:rsid w:val="00DF56F4"/>
    <w:rsid w:val="00DF6B09"/>
    <w:rsid w:val="00E001B0"/>
    <w:rsid w:val="00E003E4"/>
    <w:rsid w:val="00E0180B"/>
    <w:rsid w:val="00E03B68"/>
    <w:rsid w:val="00E03D7A"/>
    <w:rsid w:val="00E03EC8"/>
    <w:rsid w:val="00E04AB6"/>
    <w:rsid w:val="00E04D8D"/>
    <w:rsid w:val="00E05026"/>
    <w:rsid w:val="00E05681"/>
    <w:rsid w:val="00E0667B"/>
    <w:rsid w:val="00E066EE"/>
    <w:rsid w:val="00E0694C"/>
    <w:rsid w:val="00E06B6C"/>
    <w:rsid w:val="00E06C8C"/>
    <w:rsid w:val="00E1037A"/>
    <w:rsid w:val="00E109A7"/>
    <w:rsid w:val="00E10D49"/>
    <w:rsid w:val="00E10E4A"/>
    <w:rsid w:val="00E116E9"/>
    <w:rsid w:val="00E11B73"/>
    <w:rsid w:val="00E128D2"/>
    <w:rsid w:val="00E12923"/>
    <w:rsid w:val="00E12FB8"/>
    <w:rsid w:val="00E14190"/>
    <w:rsid w:val="00E14496"/>
    <w:rsid w:val="00E1482B"/>
    <w:rsid w:val="00E14F98"/>
    <w:rsid w:val="00E1619E"/>
    <w:rsid w:val="00E17170"/>
    <w:rsid w:val="00E17306"/>
    <w:rsid w:val="00E178D5"/>
    <w:rsid w:val="00E20801"/>
    <w:rsid w:val="00E21368"/>
    <w:rsid w:val="00E24587"/>
    <w:rsid w:val="00E259C0"/>
    <w:rsid w:val="00E25AB4"/>
    <w:rsid w:val="00E26378"/>
    <w:rsid w:val="00E26821"/>
    <w:rsid w:val="00E26956"/>
    <w:rsid w:val="00E26CC2"/>
    <w:rsid w:val="00E279DE"/>
    <w:rsid w:val="00E30AFB"/>
    <w:rsid w:val="00E30BD2"/>
    <w:rsid w:val="00E32AB5"/>
    <w:rsid w:val="00E33D1E"/>
    <w:rsid w:val="00E344C7"/>
    <w:rsid w:val="00E34515"/>
    <w:rsid w:val="00E3469E"/>
    <w:rsid w:val="00E37334"/>
    <w:rsid w:val="00E401E8"/>
    <w:rsid w:val="00E411A5"/>
    <w:rsid w:val="00E413DA"/>
    <w:rsid w:val="00E4350F"/>
    <w:rsid w:val="00E43F61"/>
    <w:rsid w:val="00E445B5"/>
    <w:rsid w:val="00E4480C"/>
    <w:rsid w:val="00E44A3F"/>
    <w:rsid w:val="00E44EF9"/>
    <w:rsid w:val="00E46263"/>
    <w:rsid w:val="00E46FD2"/>
    <w:rsid w:val="00E47610"/>
    <w:rsid w:val="00E4799B"/>
    <w:rsid w:val="00E47C95"/>
    <w:rsid w:val="00E47E57"/>
    <w:rsid w:val="00E50A8B"/>
    <w:rsid w:val="00E52810"/>
    <w:rsid w:val="00E52B43"/>
    <w:rsid w:val="00E5337D"/>
    <w:rsid w:val="00E54443"/>
    <w:rsid w:val="00E54EE1"/>
    <w:rsid w:val="00E5641D"/>
    <w:rsid w:val="00E57472"/>
    <w:rsid w:val="00E575D2"/>
    <w:rsid w:val="00E6041B"/>
    <w:rsid w:val="00E605B2"/>
    <w:rsid w:val="00E6069A"/>
    <w:rsid w:val="00E62DF4"/>
    <w:rsid w:val="00E63A84"/>
    <w:rsid w:val="00E63CFB"/>
    <w:rsid w:val="00E64806"/>
    <w:rsid w:val="00E649A0"/>
    <w:rsid w:val="00E6571B"/>
    <w:rsid w:val="00E65AB9"/>
    <w:rsid w:val="00E702D2"/>
    <w:rsid w:val="00E70688"/>
    <w:rsid w:val="00E706C8"/>
    <w:rsid w:val="00E71118"/>
    <w:rsid w:val="00E7199E"/>
    <w:rsid w:val="00E71FC3"/>
    <w:rsid w:val="00E728B8"/>
    <w:rsid w:val="00E72A98"/>
    <w:rsid w:val="00E73D2B"/>
    <w:rsid w:val="00E7447E"/>
    <w:rsid w:val="00E74985"/>
    <w:rsid w:val="00E753EC"/>
    <w:rsid w:val="00E75AED"/>
    <w:rsid w:val="00E76B9A"/>
    <w:rsid w:val="00E77864"/>
    <w:rsid w:val="00E80B42"/>
    <w:rsid w:val="00E82F8E"/>
    <w:rsid w:val="00E8344C"/>
    <w:rsid w:val="00E83E8B"/>
    <w:rsid w:val="00E8426C"/>
    <w:rsid w:val="00E845EF"/>
    <w:rsid w:val="00E84DA1"/>
    <w:rsid w:val="00E86BC0"/>
    <w:rsid w:val="00E86CC6"/>
    <w:rsid w:val="00E874DB"/>
    <w:rsid w:val="00E8762B"/>
    <w:rsid w:val="00E877B8"/>
    <w:rsid w:val="00E8788A"/>
    <w:rsid w:val="00E91449"/>
    <w:rsid w:val="00E92439"/>
    <w:rsid w:val="00E92B2E"/>
    <w:rsid w:val="00E92DFB"/>
    <w:rsid w:val="00E92E62"/>
    <w:rsid w:val="00E932AD"/>
    <w:rsid w:val="00E933D1"/>
    <w:rsid w:val="00E95207"/>
    <w:rsid w:val="00E959B5"/>
    <w:rsid w:val="00E96480"/>
    <w:rsid w:val="00EA0871"/>
    <w:rsid w:val="00EA2B90"/>
    <w:rsid w:val="00EA2CD1"/>
    <w:rsid w:val="00EA2FCA"/>
    <w:rsid w:val="00EA3238"/>
    <w:rsid w:val="00EA5005"/>
    <w:rsid w:val="00EA51FE"/>
    <w:rsid w:val="00EA53BB"/>
    <w:rsid w:val="00EB124E"/>
    <w:rsid w:val="00EB1255"/>
    <w:rsid w:val="00EB1EB0"/>
    <w:rsid w:val="00EB2370"/>
    <w:rsid w:val="00EB31A2"/>
    <w:rsid w:val="00EB38F1"/>
    <w:rsid w:val="00EB3A9C"/>
    <w:rsid w:val="00EB4688"/>
    <w:rsid w:val="00EB5360"/>
    <w:rsid w:val="00EB60B9"/>
    <w:rsid w:val="00EC0467"/>
    <w:rsid w:val="00EC066C"/>
    <w:rsid w:val="00EC069D"/>
    <w:rsid w:val="00EC23D8"/>
    <w:rsid w:val="00EC2822"/>
    <w:rsid w:val="00EC2BC3"/>
    <w:rsid w:val="00EC39EA"/>
    <w:rsid w:val="00EC3E55"/>
    <w:rsid w:val="00EC5A9F"/>
    <w:rsid w:val="00EC614F"/>
    <w:rsid w:val="00EC70FD"/>
    <w:rsid w:val="00EC7231"/>
    <w:rsid w:val="00EC7C86"/>
    <w:rsid w:val="00ED02BD"/>
    <w:rsid w:val="00ED04DA"/>
    <w:rsid w:val="00ED13C9"/>
    <w:rsid w:val="00ED1C06"/>
    <w:rsid w:val="00ED38B4"/>
    <w:rsid w:val="00ED3911"/>
    <w:rsid w:val="00ED4364"/>
    <w:rsid w:val="00ED44DA"/>
    <w:rsid w:val="00ED4A6E"/>
    <w:rsid w:val="00ED4B6E"/>
    <w:rsid w:val="00ED51D3"/>
    <w:rsid w:val="00ED6222"/>
    <w:rsid w:val="00ED624E"/>
    <w:rsid w:val="00ED6F13"/>
    <w:rsid w:val="00ED76BE"/>
    <w:rsid w:val="00ED790E"/>
    <w:rsid w:val="00EE0173"/>
    <w:rsid w:val="00EE01A1"/>
    <w:rsid w:val="00EE0521"/>
    <w:rsid w:val="00EE0B2A"/>
    <w:rsid w:val="00EE0B3F"/>
    <w:rsid w:val="00EE31C2"/>
    <w:rsid w:val="00EE38A2"/>
    <w:rsid w:val="00EE490C"/>
    <w:rsid w:val="00EE4FD7"/>
    <w:rsid w:val="00EE688D"/>
    <w:rsid w:val="00EE6BED"/>
    <w:rsid w:val="00EE6DBE"/>
    <w:rsid w:val="00EF04B1"/>
    <w:rsid w:val="00EF0880"/>
    <w:rsid w:val="00EF3671"/>
    <w:rsid w:val="00EF467B"/>
    <w:rsid w:val="00EF4C5D"/>
    <w:rsid w:val="00EF62D0"/>
    <w:rsid w:val="00EF6793"/>
    <w:rsid w:val="00EF748A"/>
    <w:rsid w:val="00EF7D45"/>
    <w:rsid w:val="00F0043F"/>
    <w:rsid w:val="00F0129F"/>
    <w:rsid w:val="00F0139A"/>
    <w:rsid w:val="00F02503"/>
    <w:rsid w:val="00F02740"/>
    <w:rsid w:val="00F04F85"/>
    <w:rsid w:val="00F054E3"/>
    <w:rsid w:val="00F065BA"/>
    <w:rsid w:val="00F071BA"/>
    <w:rsid w:val="00F101F1"/>
    <w:rsid w:val="00F10743"/>
    <w:rsid w:val="00F10866"/>
    <w:rsid w:val="00F11ABA"/>
    <w:rsid w:val="00F13147"/>
    <w:rsid w:val="00F1374A"/>
    <w:rsid w:val="00F13DE3"/>
    <w:rsid w:val="00F13E4D"/>
    <w:rsid w:val="00F14349"/>
    <w:rsid w:val="00F1537A"/>
    <w:rsid w:val="00F153CE"/>
    <w:rsid w:val="00F1575A"/>
    <w:rsid w:val="00F15920"/>
    <w:rsid w:val="00F15C86"/>
    <w:rsid w:val="00F1685D"/>
    <w:rsid w:val="00F203D7"/>
    <w:rsid w:val="00F20AAA"/>
    <w:rsid w:val="00F20F45"/>
    <w:rsid w:val="00F23613"/>
    <w:rsid w:val="00F23BA9"/>
    <w:rsid w:val="00F244CF"/>
    <w:rsid w:val="00F24930"/>
    <w:rsid w:val="00F2647E"/>
    <w:rsid w:val="00F27326"/>
    <w:rsid w:val="00F27700"/>
    <w:rsid w:val="00F27C9D"/>
    <w:rsid w:val="00F30899"/>
    <w:rsid w:val="00F30C32"/>
    <w:rsid w:val="00F31367"/>
    <w:rsid w:val="00F3317E"/>
    <w:rsid w:val="00F336FD"/>
    <w:rsid w:val="00F33CA6"/>
    <w:rsid w:val="00F33E69"/>
    <w:rsid w:val="00F35C7F"/>
    <w:rsid w:val="00F37C8F"/>
    <w:rsid w:val="00F40B96"/>
    <w:rsid w:val="00F42547"/>
    <w:rsid w:val="00F4290F"/>
    <w:rsid w:val="00F42E01"/>
    <w:rsid w:val="00F42F78"/>
    <w:rsid w:val="00F4488E"/>
    <w:rsid w:val="00F44D66"/>
    <w:rsid w:val="00F44F81"/>
    <w:rsid w:val="00F4515C"/>
    <w:rsid w:val="00F4536F"/>
    <w:rsid w:val="00F455FA"/>
    <w:rsid w:val="00F468FB"/>
    <w:rsid w:val="00F51E05"/>
    <w:rsid w:val="00F529BF"/>
    <w:rsid w:val="00F53A79"/>
    <w:rsid w:val="00F541BC"/>
    <w:rsid w:val="00F542A0"/>
    <w:rsid w:val="00F553FB"/>
    <w:rsid w:val="00F55876"/>
    <w:rsid w:val="00F55A46"/>
    <w:rsid w:val="00F564CC"/>
    <w:rsid w:val="00F56527"/>
    <w:rsid w:val="00F56703"/>
    <w:rsid w:val="00F56ADB"/>
    <w:rsid w:val="00F60C29"/>
    <w:rsid w:val="00F619B3"/>
    <w:rsid w:val="00F61A69"/>
    <w:rsid w:val="00F6238B"/>
    <w:rsid w:val="00F63FF2"/>
    <w:rsid w:val="00F64405"/>
    <w:rsid w:val="00F64B6F"/>
    <w:rsid w:val="00F65DA0"/>
    <w:rsid w:val="00F66020"/>
    <w:rsid w:val="00F66807"/>
    <w:rsid w:val="00F6693A"/>
    <w:rsid w:val="00F66BE3"/>
    <w:rsid w:val="00F66EFF"/>
    <w:rsid w:val="00F67019"/>
    <w:rsid w:val="00F673E7"/>
    <w:rsid w:val="00F67582"/>
    <w:rsid w:val="00F70C26"/>
    <w:rsid w:val="00F712F0"/>
    <w:rsid w:val="00F715AF"/>
    <w:rsid w:val="00F71A8E"/>
    <w:rsid w:val="00F724D3"/>
    <w:rsid w:val="00F7250D"/>
    <w:rsid w:val="00F7322C"/>
    <w:rsid w:val="00F73C64"/>
    <w:rsid w:val="00F74746"/>
    <w:rsid w:val="00F7656D"/>
    <w:rsid w:val="00F77AB8"/>
    <w:rsid w:val="00F77CB5"/>
    <w:rsid w:val="00F80B13"/>
    <w:rsid w:val="00F811AA"/>
    <w:rsid w:val="00F82FDA"/>
    <w:rsid w:val="00F8319C"/>
    <w:rsid w:val="00F84692"/>
    <w:rsid w:val="00F8477C"/>
    <w:rsid w:val="00F84F29"/>
    <w:rsid w:val="00F85FE5"/>
    <w:rsid w:val="00F86137"/>
    <w:rsid w:val="00F87399"/>
    <w:rsid w:val="00F87F1F"/>
    <w:rsid w:val="00F90204"/>
    <w:rsid w:val="00F91BED"/>
    <w:rsid w:val="00F92544"/>
    <w:rsid w:val="00F936FC"/>
    <w:rsid w:val="00F93822"/>
    <w:rsid w:val="00F94081"/>
    <w:rsid w:val="00F94260"/>
    <w:rsid w:val="00F9520F"/>
    <w:rsid w:val="00F9636E"/>
    <w:rsid w:val="00F97497"/>
    <w:rsid w:val="00F97B35"/>
    <w:rsid w:val="00FA23ED"/>
    <w:rsid w:val="00FA413B"/>
    <w:rsid w:val="00FA633F"/>
    <w:rsid w:val="00FA6986"/>
    <w:rsid w:val="00FA6B54"/>
    <w:rsid w:val="00FA6E3A"/>
    <w:rsid w:val="00FA6F6B"/>
    <w:rsid w:val="00FA7199"/>
    <w:rsid w:val="00FA7F5C"/>
    <w:rsid w:val="00FB3154"/>
    <w:rsid w:val="00FB393D"/>
    <w:rsid w:val="00FB47D2"/>
    <w:rsid w:val="00FB5667"/>
    <w:rsid w:val="00FB61C5"/>
    <w:rsid w:val="00FC03AB"/>
    <w:rsid w:val="00FC0A6F"/>
    <w:rsid w:val="00FC1304"/>
    <w:rsid w:val="00FC1A47"/>
    <w:rsid w:val="00FC20DA"/>
    <w:rsid w:val="00FC2162"/>
    <w:rsid w:val="00FC35C7"/>
    <w:rsid w:val="00FC3780"/>
    <w:rsid w:val="00FC49A7"/>
    <w:rsid w:val="00FC538F"/>
    <w:rsid w:val="00FC5A92"/>
    <w:rsid w:val="00FC6A48"/>
    <w:rsid w:val="00FC6D8B"/>
    <w:rsid w:val="00FC6DF3"/>
    <w:rsid w:val="00FD0340"/>
    <w:rsid w:val="00FD0839"/>
    <w:rsid w:val="00FD13CE"/>
    <w:rsid w:val="00FD13FD"/>
    <w:rsid w:val="00FD17B1"/>
    <w:rsid w:val="00FD1885"/>
    <w:rsid w:val="00FD2556"/>
    <w:rsid w:val="00FD4818"/>
    <w:rsid w:val="00FD4A04"/>
    <w:rsid w:val="00FD525C"/>
    <w:rsid w:val="00FD533E"/>
    <w:rsid w:val="00FD61C6"/>
    <w:rsid w:val="00FD694F"/>
    <w:rsid w:val="00FD73AD"/>
    <w:rsid w:val="00FD798B"/>
    <w:rsid w:val="00FE014D"/>
    <w:rsid w:val="00FE0795"/>
    <w:rsid w:val="00FE3D11"/>
    <w:rsid w:val="00FE3E3E"/>
    <w:rsid w:val="00FE4218"/>
    <w:rsid w:val="00FE469F"/>
    <w:rsid w:val="00FE4D40"/>
    <w:rsid w:val="00FE5661"/>
    <w:rsid w:val="00FE6ADA"/>
    <w:rsid w:val="00FE6C7B"/>
    <w:rsid w:val="00FE6D78"/>
    <w:rsid w:val="00FE7292"/>
    <w:rsid w:val="00FE7CDB"/>
    <w:rsid w:val="00FF03F5"/>
    <w:rsid w:val="00FF14C2"/>
    <w:rsid w:val="00FF17DC"/>
    <w:rsid w:val="00FF1F0D"/>
    <w:rsid w:val="00FF34EA"/>
    <w:rsid w:val="00FF39EA"/>
    <w:rsid w:val="00FF45C0"/>
    <w:rsid w:val="00FF4F3C"/>
    <w:rsid w:val="00FF657B"/>
    <w:rsid w:val="00FF6977"/>
    <w:rsid w:val="00FF6A3C"/>
    <w:rsid w:val="00FF6BA4"/>
    <w:rsid w:val="00FF70A6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74D0"/>
  <w15:docId w15:val="{98EF996A-3924-490A-B746-8AE24BE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4719"/>
    <w:pPr>
      <w:spacing w:after="160" w:line="259" w:lineRule="auto"/>
      <w:jc w:val="both"/>
    </w:pPr>
    <w:rPr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1E99"/>
    <w:pPr>
      <w:pageBreakBefore/>
      <w:widowControl w:val="0"/>
      <w:numPr>
        <w:numId w:val="1"/>
      </w:numPr>
      <w:autoSpaceDE w:val="0"/>
      <w:autoSpaceDN w:val="0"/>
      <w:adjustRightInd w:val="0"/>
      <w:spacing w:before="240" w:after="240" w:line="240" w:lineRule="auto"/>
      <w:ind w:left="432"/>
      <w:jc w:val="left"/>
      <w:outlineLvl w:val="0"/>
    </w:pPr>
    <w:rPr>
      <w:rFonts w:asciiTheme="minorHAnsi" w:eastAsia="Times New Roman" w:hAnsiTheme="minorHAns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34F4"/>
    <w:pPr>
      <w:keepNext/>
      <w:keepLines/>
      <w:numPr>
        <w:ilvl w:val="1"/>
        <w:numId w:val="1"/>
      </w:numPr>
      <w:spacing w:before="480" w:after="360"/>
      <w:outlineLvl w:val="1"/>
    </w:pPr>
    <w:rPr>
      <w:rFonts w:ascii="Calibri Light" w:eastAsia="Times New Roman" w:hAnsi="Calibri Light"/>
      <w:b/>
      <w:color w:val="2E74B5" w:themeColor="accent1" w:themeShade="BF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E34F4"/>
    <w:pPr>
      <w:keepNext/>
      <w:keepLines/>
      <w:numPr>
        <w:ilvl w:val="2"/>
        <w:numId w:val="1"/>
      </w:numPr>
      <w:spacing w:before="480" w:after="240"/>
      <w:outlineLvl w:val="2"/>
    </w:pPr>
    <w:rPr>
      <w:rFonts w:asciiTheme="minorHAnsi" w:eastAsia="Times New Roman" w:hAnsiTheme="minorHAnsi"/>
      <w:color w:val="2E74B5" w:themeColor="accent1" w:themeShade="BF"/>
      <w:sz w:val="26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859D6"/>
    <w:pPr>
      <w:keepNext/>
      <w:keepLines/>
      <w:numPr>
        <w:ilvl w:val="3"/>
        <w:numId w:val="1"/>
      </w:numPr>
      <w:spacing w:before="480" w:after="120"/>
      <w:ind w:left="709" w:hanging="709"/>
      <w:jc w:val="left"/>
      <w:outlineLvl w:val="3"/>
    </w:pPr>
    <w:rPr>
      <w:rFonts w:ascii="Calibri Light" w:eastAsia="Times New Roman" w:hAnsi="Calibri Light"/>
      <w:i/>
      <w:iCs/>
      <w:noProof/>
      <w:color w:val="2E74B5" w:themeColor="accent1" w:themeShade="BF"/>
      <w:sz w:val="22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D6CFD"/>
    <w:pPr>
      <w:keepNext/>
      <w:keepLines/>
      <w:numPr>
        <w:ilvl w:val="4"/>
        <w:numId w:val="1"/>
      </w:numPr>
      <w:spacing w:before="36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CA774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A774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A774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A774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01E99"/>
    <w:rPr>
      <w:rFonts w:asciiTheme="minorHAnsi" w:eastAsia="Times New Roman" w:hAnsiTheme="minorHAnsi"/>
      <w:b/>
      <w:color w:val="2E74B5" w:themeColor="accent1" w:themeShade="BF"/>
      <w:sz w:val="32"/>
      <w:szCs w:val="32"/>
      <w:lang w:val="sk-SK"/>
    </w:rPr>
  </w:style>
  <w:style w:type="character" w:customStyle="1" w:styleId="Nadpis2Char">
    <w:name w:val="Nadpis 2 Char"/>
    <w:link w:val="Nadpis2"/>
    <w:uiPriority w:val="9"/>
    <w:rsid w:val="009E34F4"/>
    <w:rPr>
      <w:rFonts w:ascii="Calibri Light" w:eastAsia="Times New Roman" w:hAnsi="Calibri Light"/>
      <w:b/>
      <w:color w:val="2E74B5" w:themeColor="accent1" w:themeShade="BF"/>
      <w:sz w:val="28"/>
      <w:szCs w:val="26"/>
      <w:lang w:val="sk-SK"/>
    </w:rPr>
  </w:style>
  <w:style w:type="character" w:customStyle="1" w:styleId="Nadpis3Char">
    <w:name w:val="Nadpis 3 Char"/>
    <w:link w:val="Nadpis3"/>
    <w:uiPriority w:val="9"/>
    <w:rsid w:val="009E34F4"/>
    <w:rPr>
      <w:rFonts w:asciiTheme="minorHAnsi" w:eastAsia="Times New Roman" w:hAnsiTheme="minorHAnsi"/>
      <w:color w:val="2E74B5" w:themeColor="accent1" w:themeShade="BF"/>
      <w:sz w:val="26"/>
      <w:szCs w:val="24"/>
      <w:lang w:val="sk-SK"/>
    </w:rPr>
  </w:style>
  <w:style w:type="character" w:customStyle="1" w:styleId="Nadpis4Char">
    <w:name w:val="Nadpis 4 Char"/>
    <w:link w:val="Nadpis4"/>
    <w:uiPriority w:val="9"/>
    <w:rsid w:val="00C859D6"/>
    <w:rPr>
      <w:rFonts w:ascii="Calibri Light" w:eastAsia="Times New Roman" w:hAnsi="Calibri Light"/>
      <w:i/>
      <w:iCs/>
      <w:noProof/>
      <w:color w:val="2E74B5" w:themeColor="accent1" w:themeShade="BF"/>
      <w:sz w:val="22"/>
      <w:szCs w:val="22"/>
      <w:lang w:val="sk-SK" w:eastAsia="sk-SK"/>
    </w:rPr>
  </w:style>
  <w:style w:type="character" w:customStyle="1" w:styleId="Nadpis5Char">
    <w:name w:val="Nadpis 5 Char"/>
    <w:link w:val="Nadpis5"/>
    <w:uiPriority w:val="9"/>
    <w:rsid w:val="00BD6CFD"/>
    <w:rPr>
      <w:rFonts w:ascii="Calibri Light" w:eastAsia="Times New Roman" w:hAnsi="Calibri Light"/>
      <w:color w:val="2E74B5"/>
      <w:szCs w:val="22"/>
      <w:lang w:val="sk-SK"/>
    </w:rPr>
  </w:style>
  <w:style w:type="character" w:customStyle="1" w:styleId="Nadpis6Char">
    <w:name w:val="Nadpis 6 Char"/>
    <w:link w:val="Nadpis6"/>
    <w:uiPriority w:val="9"/>
    <w:rsid w:val="00CA774C"/>
    <w:rPr>
      <w:rFonts w:ascii="Calibri Light" w:eastAsia="Times New Roman" w:hAnsi="Calibri Light"/>
      <w:color w:val="1F4D78"/>
      <w:szCs w:val="22"/>
      <w:lang w:val="sk-SK"/>
    </w:rPr>
  </w:style>
  <w:style w:type="character" w:customStyle="1" w:styleId="Nadpis7Char">
    <w:name w:val="Nadpis 7 Char"/>
    <w:link w:val="Nadpis7"/>
    <w:uiPriority w:val="9"/>
    <w:semiHidden/>
    <w:rsid w:val="00CA774C"/>
    <w:rPr>
      <w:rFonts w:ascii="Calibri Light" w:eastAsia="Times New Roman" w:hAnsi="Calibri Light"/>
      <w:i/>
      <w:iCs/>
      <w:color w:val="1F4D78"/>
      <w:szCs w:val="22"/>
      <w:lang w:val="sk-SK"/>
    </w:rPr>
  </w:style>
  <w:style w:type="character" w:customStyle="1" w:styleId="Nadpis8Char">
    <w:name w:val="Nadpis 8 Char"/>
    <w:link w:val="Nadpis8"/>
    <w:uiPriority w:val="9"/>
    <w:semiHidden/>
    <w:rsid w:val="00CA774C"/>
    <w:rPr>
      <w:rFonts w:ascii="Calibri Light" w:eastAsia="Times New Roman" w:hAnsi="Calibri Light"/>
      <w:color w:val="272727"/>
      <w:sz w:val="21"/>
      <w:szCs w:val="21"/>
      <w:lang w:val="sk-SK"/>
    </w:rPr>
  </w:style>
  <w:style w:type="character" w:customStyle="1" w:styleId="Nadpis9Char">
    <w:name w:val="Nadpis 9 Char"/>
    <w:link w:val="Nadpis9"/>
    <w:uiPriority w:val="9"/>
    <w:semiHidden/>
    <w:rsid w:val="00CA774C"/>
    <w:rPr>
      <w:rFonts w:ascii="Calibri Light" w:eastAsia="Times New Roman" w:hAnsi="Calibri Light"/>
      <w:i/>
      <w:iCs/>
      <w:color w:val="272727"/>
      <w:sz w:val="21"/>
      <w:szCs w:val="21"/>
      <w:lang w:val="sk-SK"/>
    </w:rPr>
  </w:style>
  <w:style w:type="table" w:styleId="Mriekatabuky">
    <w:name w:val="Table Grid"/>
    <w:basedOn w:val="Normlnatabuka"/>
    <w:uiPriority w:val="59"/>
    <w:rsid w:val="0057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73B6F"/>
    <w:pPr>
      <w:ind w:left="720"/>
      <w:contextualSpacing/>
    </w:pPr>
  </w:style>
  <w:style w:type="character" w:customStyle="1" w:styleId="OdsekzoznamuChar">
    <w:name w:val="Odsek zoznamu Char"/>
    <w:aliases w:val="Odsek Char"/>
    <w:link w:val="Odsekzoznamu"/>
    <w:uiPriority w:val="34"/>
    <w:locked/>
    <w:rsid w:val="00EE490C"/>
  </w:style>
  <w:style w:type="character" w:styleId="Nzovknihy">
    <w:name w:val="Book Title"/>
    <w:uiPriority w:val="33"/>
    <w:rsid w:val="006E3FFF"/>
    <w:rPr>
      <w:b/>
      <w:bCs/>
      <w:i/>
      <w:iCs/>
      <w:spacing w:val="5"/>
    </w:rPr>
  </w:style>
  <w:style w:type="paragraph" w:styleId="Obsah1">
    <w:name w:val="toc 1"/>
    <w:basedOn w:val="Normlny"/>
    <w:next w:val="Normlny"/>
    <w:autoRedefine/>
    <w:uiPriority w:val="39"/>
    <w:unhideWhenUsed/>
    <w:rsid w:val="0088624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C1365"/>
    <w:pPr>
      <w:tabs>
        <w:tab w:val="left" w:pos="880"/>
        <w:tab w:val="right" w:leader="dot" w:pos="9498"/>
      </w:tabs>
      <w:spacing w:after="0"/>
      <w:ind w:left="851" w:right="-32" w:hanging="631"/>
      <w:jc w:val="left"/>
    </w:pPr>
    <w:rPr>
      <w:rFonts w:asciiTheme="minorHAnsi" w:hAnsiTheme="minorHAnsi"/>
      <w:smallCaps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693B76"/>
    <w:pPr>
      <w:spacing w:after="0"/>
      <w:ind w:left="440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E4350F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B2506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B2506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B2506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B2506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B25061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textovprepojenie">
    <w:name w:val="Hyperlink"/>
    <w:uiPriority w:val="99"/>
    <w:unhideWhenUsed/>
    <w:rsid w:val="00B25061"/>
    <w:rPr>
      <w:color w:val="0563C1"/>
      <w:u w:val="single"/>
    </w:rPr>
  </w:style>
  <w:style w:type="paragraph" w:styleId="Bezriadkovania">
    <w:name w:val="No Spacing"/>
    <w:uiPriority w:val="1"/>
    <w:qFormat/>
    <w:rsid w:val="001242A0"/>
    <w:rPr>
      <w:sz w:val="22"/>
      <w:szCs w:val="22"/>
      <w:lang w:val="sk-SK"/>
    </w:rPr>
  </w:style>
  <w:style w:type="paragraph" w:styleId="Predmetkomentra">
    <w:name w:val="annotation subject"/>
    <w:basedOn w:val="Normlny"/>
    <w:link w:val="PredmetkomentraChar"/>
    <w:uiPriority w:val="99"/>
    <w:semiHidden/>
    <w:unhideWhenUsed/>
    <w:rsid w:val="00FC3780"/>
    <w:pPr>
      <w:spacing w:line="240" w:lineRule="auto"/>
    </w:pPr>
    <w:rPr>
      <w:b/>
      <w:bCs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C537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537E9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C6623"/>
    <w:rPr>
      <w:sz w:val="22"/>
      <w:szCs w:val="22"/>
      <w:lang w:val="sk-SK"/>
    </w:rPr>
  </w:style>
  <w:style w:type="paragraph" w:styleId="Normlnywebov">
    <w:name w:val="Normal (Web)"/>
    <w:basedOn w:val="Normlny"/>
    <w:uiPriority w:val="99"/>
    <w:rsid w:val="00CE5DD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Zoznamsodrkami">
    <w:name w:val="List Bullet"/>
    <w:basedOn w:val="Zkladntext"/>
    <w:link w:val="ZoznamsodrkamiChar"/>
    <w:rsid w:val="00956631"/>
    <w:pPr>
      <w:numPr>
        <w:numId w:val="2"/>
      </w:numPr>
      <w:spacing w:before="130" w:after="130" w:line="240" w:lineRule="auto"/>
    </w:pPr>
    <w:rPr>
      <w:rFonts w:eastAsia="Batang"/>
      <w:sz w:val="24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5663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6631"/>
  </w:style>
  <w:style w:type="character" w:customStyle="1" w:styleId="ZoznamsodrkamiChar">
    <w:name w:val="Zoznam s odrážkami Char"/>
    <w:link w:val="Zoznamsodrkami"/>
    <w:rsid w:val="00956631"/>
    <w:rPr>
      <w:rFonts w:eastAsia="Batang"/>
      <w:sz w:val="24"/>
      <w:lang w:val="sk-SK"/>
    </w:rPr>
  </w:style>
  <w:style w:type="character" w:styleId="Siln">
    <w:name w:val="Strong"/>
    <w:uiPriority w:val="99"/>
    <w:qFormat/>
    <w:rsid w:val="00EF0880"/>
    <w:rPr>
      <w:b/>
      <w:bCs/>
    </w:rPr>
  </w:style>
  <w:style w:type="paragraph" w:customStyle="1" w:styleId="Nadpis21">
    <w:name w:val="Nadpis 21"/>
    <w:basedOn w:val="Nadpis2"/>
    <w:next w:val="Normlny"/>
    <w:qFormat/>
    <w:rsid w:val="00B22317"/>
    <w:pPr>
      <w:numPr>
        <w:ilvl w:val="0"/>
        <w:numId w:val="0"/>
      </w:numPr>
      <w:tabs>
        <w:tab w:val="num" w:pos="576"/>
      </w:tabs>
      <w:spacing w:before="200" w:after="0" w:line="360" w:lineRule="auto"/>
      <w:ind w:left="576" w:hanging="576"/>
    </w:pPr>
    <w:rPr>
      <w:rFonts w:ascii="Cambria" w:hAnsi="Cambria"/>
      <w:color w:val="4F81BD"/>
      <w:sz w:val="26"/>
    </w:rPr>
  </w:style>
  <w:style w:type="paragraph" w:styleId="Popis">
    <w:name w:val="caption"/>
    <w:aliases w:val="Caption Char4 Char1,Caption Char3 Char1 Ch"/>
    <w:basedOn w:val="Normlny"/>
    <w:next w:val="Normlny"/>
    <w:link w:val="PopisChar"/>
    <w:uiPriority w:val="35"/>
    <w:unhideWhenUsed/>
    <w:qFormat/>
    <w:rsid w:val="000B4F0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BB2F00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BB2F00"/>
    <w:rPr>
      <w:rFonts w:ascii="Cambria" w:eastAsia="Times New Roman" w:hAnsi="Cambria"/>
      <w:color w:val="17365D"/>
      <w:spacing w:val="5"/>
      <w:kern w:val="28"/>
      <w:sz w:val="52"/>
      <w:szCs w:val="52"/>
      <w:lang w:val="sk-SK"/>
    </w:rPr>
  </w:style>
  <w:style w:type="character" w:styleId="PouitHypertextovPrepojenie">
    <w:name w:val="FollowedHyperlink"/>
    <w:uiPriority w:val="99"/>
    <w:semiHidden/>
    <w:unhideWhenUsed/>
    <w:rsid w:val="003913C5"/>
    <w:rPr>
      <w:color w:val="954F72"/>
      <w:u w:val="single"/>
    </w:rPr>
  </w:style>
  <w:style w:type="paragraph" w:styleId="Hlavika">
    <w:name w:val="header"/>
    <w:basedOn w:val="Normlny"/>
    <w:link w:val="HlavikaChar"/>
    <w:unhideWhenUsed/>
    <w:rsid w:val="0023634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rsid w:val="002363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36349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uiPriority w:val="99"/>
    <w:rsid w:val="00236349"/>
    <w:rPr>
      <w:sz w:val="22"/>
      <w:szCs w:val="22"/>
      <w:lang w:eastAsia="en-US"/>
    </w:rPr>
  </w:style>
  <w:style w:type="character" w:styleId="Odkaznakomentr">
    <w:name w:val="annotation reference"/>
    <w:uiPriority w:val="99"/>
    <w:unhideWhenUsed/>
    <w:rsid w:val="00A44E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4E24"/>
    <w:pPr>
      <w:spacing w:line="240" w:lineRule="auto"/>
    </w:pPr>
    <w:rPr>
      <w:szCs w:val="20"/>
    </w:rPr>
  </w:style>
  <w:style w:type="character" w:customStyle="1" w:styleId="TextkomentraChar">
    <w:name w:val="Text komentára Char"/>
    <w:link w:val="Textkomentra"/>
    <w:uiPriority w:val="99"/>
    <w:rsid w:val="00A44E24"/>
    <w:rPr>
      <w:lang w:val="sk-SK"/>
    </w:rPr>
  </w:style>
  <w:style w:type="paragraph" w:styleId="Zoznamobrzkov">
    <w:name w:val="table of figures"/>
    <w:basedOn w:val="Normlny"/>
    <w:next w:val="Normlny"/>
    <w:uiPriority w:val="99"/>
    <w:unhideWhenUsed/>
    <w:rsid w:val="00683B68"/>
    <w:pPr>
      <w:spacing w:after="0"/>
    </w:pPr>
  </w:style>
  <w:style w:type="paragraph" w:customStyle="1" w:styleId="zreportaddinfo">
    <w:name w:val="zreport addinfo"/>
    <w:basedOn w:val="Normlny"/>
    <w:semiHidden/>
    <w:rsid w:val="00771085"/>
    <w:pPr>
      <w:framePr w:wrap="around" w:hAnchor="margin" w:xAlign="center" w:yAlign="bottom"/>
      <w:spacing w:after="0" w:line="240" w:lineRule="exact"/>
      <w:jc w:val="center"/>
    </w:pPr>
    <w:rPr>
      <w:rFonts w:ascii="Times New Roman" w:eastAsia="Times New Roman" w:hAnsi="Times New Roman"/>
      <w:noProof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6524CB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lang w:val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F3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F33A9"/>
    <w:rPr>
      <w:rFonts w:ascii="Courier New" w:eastAsia="Times New Roman" w:hAnsi="Courier New" w:cs="Courier New"/>
      <w:lang w:val="sk-SK" w:eastAsia="sk-SK"/>
    </w:rPr>
  </w:style>
  <w:style w:type="paragraph" w:customStyle="1" w:styleId="Table-Narrow">
    <w:name w:val="Table - Narrow"/>
    <w:basedOn w:val="Normlny"/>
    <w:rsid w:val="005928A3"/>
    <w:pPr>
      <w:spacing w:before="100" w:after="100" w:line="276" w:lineRule="auto"/>
      <w:jc w:val="left"/>
    </w:pPr>
    <w:rPr>
      <w:rFonts w:ascii="Arial Narrow" w:eastAsia="Arial Narrow" w:hAnsi="Arial Narrow" w:cs="Arial Narrow"/>
      <w:sz w:val="22"/>
      <w:lang w:eastAsia="sk-SK"/>
    </w:rPr>
  </w:style>
  <w:style w:type="paragraph" w:customStyle="1" w:styleId="Table-HeaderNarrow">
    <w:name w:val="Table - Header Narrow"/>
    <w:basedOn w:val="Normlny"/>
    <w:next w:val="Normlny"/>
    <w:rsid w:val="005928A3"/>
    <w:pPr>
      <w:spacing w:before="100" w:after="100" w:line="276" w:lineRule="auto"/>
      <w:jc w:val="left"/>
    </w:pPr>
    <w:rPr>
      <w:rFonts w:ascii="Arial Narrow" w:eastAsia="Arial Narrow" w:hAnsi="Arial Narrow" w:cs="Arial Narrow"/>
      <w:b/>
      <w:sz w:val="22"/>
      <w:lang w:eastAsia="sk-SK"/>
    </w:rPr>
  </w:style>
  <w:style w:type="paragraph" w:styleId="Normlnysozarkami">
    <w:name w:val="Normal Indent"/>
    <w:aliases w:val=" Char"/>
    <w:basedOn w:val="Normlny"/>
    <w:link w:val="NormlnysozarkamiChar"/>
    <w:rsid w:val="00E03D7A"/>
    <w:pPr>
      <w:spacing w:after="120" w:line="240" w:lineRule="auto"/>
      <w:ind w:left="567" w:hanging="567"/>
    </w:pPr>
    <w:rPr>
      <w:rFonts w:ascii="Arial" w:eastAsia="Times New Roman" w:hAnsi="Arial"/>
      <w:szCs w:val="20"/>
      <w:lang w:val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rsid w:val="00E03D7A"/>
    <w:rPr>
      <w:rFonts w:ascii="Arial" w:eastAsia="Times New Roman" w:hAnsi="Arial"/>
    </w:rPr>
  </w:style>
  <w:style w:type="character" w:customStyle="1" w:styleId="PopisChar">
    <w:name w:val="Popis Char"/>
    <w:aliases w:val="Caption Char4 Char1 Char,Caption Char3 Char1 Ch Char"/>
    <w:basedOn w:val="Predvolenpsmoodseku"/>
    <w:link w:val="Popis"/>
    <w:uiPriority w:val="99"/>
    <w:locked/>
    <w:rsid w:val="00FF14C2"/>
    <w:rPr>
      <w:i/>
      <w:iCs/>
      <w:color w:val="44546A"/>
      <w:sz w:val="18"/>
      <w:szCs w:val="18"/>
      <w:lang w:val="sk-SK"/>
    </w:rPr>
  </w:style>
  <w:style w:type="paragraph" w:customStyle="1" w:styleId="FooterL">
    <w:name w:val="Footer_L"/>
    <w:basedOn w:val="Normlny"/>
    <w:link w:val="FooterLChar"/>
    <w:uiPriority w:val="1"/>
    <w:qFormat/>
    <w:rsid w:val="00FF14C2"/>
    <w:pPr>
      <w:widowControl w:val="0"/>
      <w:autoSpaceDE w:val="0"/>
      <w:autoSpaceDN w:val="0"/>
      <w:adjustRightInd w:val="0"/>
      <w:spacing w:after="60" w:line="240" w:lineRule="auto"/>
    </w:pPr>
    <w:rPr>
      <w:rFonts w:ascii="Arial" w:eastAsia="PMingLiU" w:hAnsi="Arial" w:cs="Arial"/>
      <w:sz w:val="22"/>
      <w:szCs w:val="24"/>
    </w:rPr>
  </w:style>
  <w:style w:type="character" w:customStyle="1" w:styleId="FooterLChar">
    <w:name w:val="Footer_L Char"/>
    <w:basedOn w:val="Predvolenpsmoodseku"/>
    <w:link w:val="FooterL"/>
    <w:uiPriority w:val="1"/>
    <w:locked/>
    <w:rsid w:val="00FF14C2"/>
    <w:rPr>
      <w:rFonts w:ascii="Arial" w:eastAsia="PMingLiU" w:hAnsi="Arial" w:cs="Arial"/>
      <w:sz w:val="22"/>
      <w:szCs w:val="24"/>
      <w:lang w:val="sk-SK"/>
    </w:rPr>
  </w:style>
  <w:style w:type="paragraph" w:customStyle="1" w:styleId="FooterR">
    <w:name w:val="Footer_R"/>
    <w:basedOn w:val="FooterL"/>
    <w:link w:val="FooterRChar"/>
    <w:uiPriority w:val="1"/>
    <w:qFormat/>
    <w:rsid w:val="00FF14C2"/>
    <w:pPr>
      <w:jc w:val="right"/>
    </w:pPr>
  </w:style>
  <w:style w:type="character" w:customStyle="1" w:styleId="FooterRChar">
    <w:name w:val="Footer_R Char"/>
    <w:basedOn w:val="FooterLChar"/>
    <w:link w:val="FooterR"/>
    <w:uiPriority w:val="1"/>
    <w:locked/>
    <w:rsid w:val="00FF14C2"/>
    <w:rPr>
      <w:rFonts w:ascii="Arial" w:eastAsia="PMingLiU" w:hAnsi="Arial" w:cs="Arial"/>
      <w:sz w:val="22"/>
      <w:szCs w:val="24"/>
      <w:lang w:val="sk-SK"/>
    </w:rPr>
  </w:style>
  <w:style w:type="paragraph" w:customStyle="1" w:styleId="TabText">
    <w:name w:val="_Tab_Text"/>
    <w:qFormat/>
    <w:rsid w:val="00FF14C2"/>
    <w:pPr>
      <w:widowControl w:val="0"/>
      <w:autoSpaceDE w:val="0"/>
      <w:autoSpaceDN w:val="0"/>
      <w:adjustRightInd w:val="0"/>
      <w:spacing w:before="60" w:after="60"/>
    </w:pPr>
    <w:rPr>
      <w:rFonts w:ascii="Arial" w:eastAsia="PMingLiU" w:hAnsi="Arial" w:cs="Arial"/>
      <w:szCs w:val="16"/>
    </w:rPr>
  </w:style>
  <w:style w:type="paragraph" w:customStyle="1" w:styleId="TabNadpis">
    <w:name w:val="_Tab_Nadpis"/>
    <w:basedOn w:val="Normlny"/>
    <w:qFormat/>
    <w:rsid w:val="00FF14C2"/>
    <w:pPr>
      <w:widowControl w:val="0"/>
      <w:adjustRightInd w:val="0"/>
      <w:spacing w:before="60" w:after="0" w:line="240" w:lineRule="auto"/>
      <w:jc w:val="left"/>
      <w:textAlignment w:val="baseline"/>
    </w:pPr>
    <w:rPr>
      <w:rFonts w:ascii="Arial" w:eastAsia="PMingLiU" w:hAnsi="Arial"/>
      <w:b/>
      <w:bCs/>
      <w:color w:val="FFFFFF"/>
      <w:szCs w:val="20"/>
      <w:lang w:eastAsia="de-DE"/>
    </w:rPr>
  </w:style>
  <w:style w:type="paragraph" w:customStyle="1" w:styleId="VUCBBH6">
    <w:name w:val="VUCBB_H6"/>
    <w:uiPriority w:val="99"/>
    <w:rsid w:val="00FF14C2"/>
    <w:pPr>
      <w:keepNext/>
      <w:widowControl w:val="0"/>
      <w:numPr>
        <w:numId w:val="3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eastAsia="PMingLiU" w:hAnsi="Arial" w:cs="Arial"/>
      <w:b/>
      <w:bCs/>
      <w:sz w:val="24"/>
      <w:szCs w:val="24"/>
    </w:rPr>
  </w:style>
  <w:style w:type="character" w:customStyle="1" w:styleId="Table-NarrowChar">
    <w:name w:val="Table - Narrow Char"/>
    <w:rsid w:val="003306D9"/>
    <w:rPr>
      <w:rFonts w:ascii="Arial Narrow" w:eastAsia="Arial Narrow" w:hAnsi="Arial Narrow" w:cs="Arial Narrow"/>
    </w:rPr>
  </w:style>
  <w:style w:type="table" w:customStyle="1" w:styleId="GridTable1Light1">
    <w:name w:val="Grid Table 1 Light1"/>
    <w:basedOn w:val="Normlnatabuka"/>
    <w:uiPriority w:val="46"/>
    <w:rsid w:val="003306D9"/>
    <w:rPr>
      <w:rFonts w:ascii="Arial" w:eastAsia="Arial" w:hAnsi="Arial" w:cs="Arial"/>
      <w:sz w:val="24"/>
      <w:szCs w:val="24"/>
      <w:lang w:val="sk-SK" w:eastAsia="sk-S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45086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2F3A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2F3A"/>
    <w:rPr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2F3A"/>
    <w:rPr>
      <w:vertAlign w:val="superscript"/>
    </w:rPr>
  </w:style>
  <w:style w:type="character" w:customStyle="1" w:styleId="wrap-text">
    <w:name w:val="wrap-text"/>
    <w:basedOn w:val="Predvolenpsmoodseku"/>
    <w:rsid w:val="00015224"/>
  </w:style>
  <w:style w:type="paragraph" w:customStyle="1" w:styleId="Default">
    <w:name w:val="Default"/>
    <w:rsid w:val="0043287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F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649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77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0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1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7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7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3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6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0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1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4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4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9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icepremier.gov.sk/sekcie/metodicke-postupy/index.html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vicepremier.gov.sk/sekcie/informatizacia/egovernment/manazment-udajov/metodicke-postupy/index.htm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vicepremier.gov.sk/sekcie/informatizacia/egovernment/manazment-udajov/referencne-udaje/index.html" TargetMode="External"/><Relationship Id="rId17" Type="http://schemas.openxmlformats.org/officeDocument/2006/relationships/hyperlink" Target="https://www.vicepremier.gov.sk/sekcie/informatizacia/egovernment/manazment-udajov/metodicke-postupy/index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vicepremier.gov.sk/sekcie/metodicke-postupy/index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vicepremier.gov.sk/sekcie/informatizacia/egovernment/manazment-udajov/referencne-udaje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vicepremier.gov.sk/sekcie/metodicke-postupy/index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cepremier.gov.sk/sekcie/metodicke-postup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93BB138725A4F87C3442E69AFDB52" ma:contentTypeVersion="7" ma:contentTypeDescription="Umožňuje vytvoriť nový dokument." ma:contentTypeScope="" ma:versionID="fbc9ed1263c18d93b93bb4074f4c389a">
  <xsd:schema xmlns:xsd="http://www.w3.org/2001/XMLSchema" xmlns:xs="http://www.w3.org/2001/XMLSchema" xmlns:p="http://schemas.microsoft.com/office/2006/metadata/properties" xmlns:ns1="http://schemas.microsoft.com/sharepoint/v3" xmlns:ns2="89ce73e9-ff53-40b5-ad9e-fbcc902c8b38" xmlns:ns3="2d445f27-639b-47b8-8a77-0ad246a98bff" targetNamespace="http://schemas.microsoft.com/office/2006/metadata/properties" ma:root="true" ma:fieldsID="0f0eb851d53453ad5f1169d407e7e2dd" ns1:_="" ns2:_="" ns3:_="">
    <xsd:import namespace="http://schemas.microsoft.com/sharepoint/v3"/>
    <xsd:import namespace="89ce73e9-ff53-40b5-ad9e-fbcc902c8b38"/>
    <xsd:import namespace="2d445f27-639b-47b8-8a77-0ad246a98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Počiatočný dátum plánovania predstavuje stĺpec lokality vytvorený funkciou Publikovanie. Používa sa na stanovenie dátumu a času, kedy sa táto stránka prvý raz zobrazí návštevníkom lokality.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Dátum skončenia plánovania predstavuje stĺpec lokality vytvorený funkciou Publikovanie. Používa sa na zadanie dátumu a času, po uplynutí ktorých sa táto stránka nebude viac zobrazovať návštevníkom lokality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e73e9-ff53-40b5-ad9e-fbcc902c8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45f27-639b-47b8-8a77-0ad246a98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4BFD-0361-4F86-B2F2-B761AC9FC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FADF8-39DC-49D3-8C4B-83897EABF8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79BDE3-F605-4455-8E94-D20ECA3D6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ce73e9-ff53-40b5-ad9e-fbcc902c8b38"/>
    <ds:schemaRef ds:uri="2d445f27-639b-47b8-8a77-0ad246a9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DDA40-12F5-4093-AAFB-E6A64687B0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317E71C-B02E-4EE7-ADB7-7456AA83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4841</Words>
  <Characters>27600</Characters>
  <Application>Microsoft Office Word</Application>
  <DocSecurity>0</DocSecurity>
  <Lines>230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32377</CharactersWithSpaces>
  <SharedDoc>false</SharedDoc>
  <HLinks>
    <vt:vector size="570" baseType="variant">
      <vt:variant>
        <vt:i4>1245251</vt:i4>
      </vt:variant>
      <vt:variant>
        <vt:i4>596</vt:i4>
      </vt:variant>
      <vt:variant>
        <vt:i4>0</vt:i4>
      </vt:variant>
      <vt:variant>
        <vt:i4>5</vt:i4>
      </vt:variant>
      <vt:variant>
        <vt:lpwstr>http://www.informatizacia.sk/</vt:lpwstr>
      </vt:variant>
      <vt:variant>
        <vt:lpwstr/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_Toc412207776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_Toc412207775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_Toc412207774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_Toc412207773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_Toc412207772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_Toc412207771</vt:lpwstr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_Toc412207770</vt:lpwstr>
      </vt:variant>
      <vt:variant>
        <vt:i4>1376305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_Toc412207769</vt:lpwstr>
      </vt:variant>
      <vt:variant>
        <vt:i4>1376305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_Toc412207768</vt:lpwstr>
      </vt:variant>
      <vt:variant>
        <vt:i4>1376305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_Toc412207767</vt:lpwstr>
      </vt:variant>
      <vt:variant>
        <vt:i4>1376305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_Toc412207766</vt:lpwstr>
      </vt:variant>
      <vt:variant>
        <vt:i4>1376305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_Toc412207765</vt:lpwstr>
      </vt:variant>
      <vt:variant>
        <vt:i4>1376305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_Toc412207764</vt:lpwstr>
      </vt:variant>
      <vt:variant>
        <vt:i4>1376305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_Toc412207763</vt:lpwstr>
      </vt:variant>
      <vt:variant>
        <vt:i4>1376305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_Toc412207762</vt:lpwstr>
      </vt:variant>
      <vt:variant>
        <vt:i4>1376305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_Toc412207761</vt:lpwstr>
      </vt:variant>
      <vt:variant>
        <vt:i4>1376305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_Toc412207760</vt:lpwstr>
      </vt:variant>
      <vt:variant>
        <vt:i4>1441841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_Toc412207759</vt:lpwstr>
      </vt:variant>
      <vt:variant>
        <vt:i4>1441841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_Toc412207758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_Toc412207757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_Toc412207756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_Toc412207755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_Toc412207754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_Toc412207753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_Toc412207752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_Toc412207751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_Toc412207750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_Toc412207749</vt:lpwstr>
      </vt:variant>
      <vt:variant>
        <vt:i4>1507377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_Toc412207748</vt:lpwstr>
      </vt:variant>
      <vt:variant>
        <vt:i4>1507377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_Toc412207747</vt:lpwstr>
      </vt:variant>
      <vt:variant>
        <vt:i4>1507377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_Toc412207746</vt:lpwstr>
      </vt:variant>
      <vt:variant>
        <vt:i4>1507377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_Toc412207745</vt:lpwstr>
      </vt:variant>
      <vt:variant>
        <vt:i4>1507377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_Toc412207744</vt:lpwstr>
      </vt:variant>
      <vt:variant>
        <vt:i4>1507377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_Toc412207743</vt:lpwstr>
      </vt:variant>
      <vt:variant>
        <vt:i4>1507377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_Toc412207742</vt:lpwstr>
      </vt:variant>
      <vt:variant>
        <vt:i4>1507377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_Toc412207741</vt:lpwstr>
      </vt:variant>
      <vt:variant>
        <vt:i4>1507377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_Toc412207740</vt:lpwstr>
      </vt:variant>
      <vt:variant>
        <vt:i4>1048625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_Toc412207739</vt:lpwstr>
      </vt:variant>
      <vt:variant>
        <vt:i4>1048625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_Toc412207738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_Toc412207737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_Toc412207736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_Toc412207735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_Toc412207734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_Toc412207733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_Toc412207732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_Toc412207731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_Toc412207730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_Toc412207729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_Toc412207728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_Toc412207727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_Toc412207726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_Toc412207725</vt:lpwstr>
      </vt:variant>
      <vt:variant>
        <vt:i4>1114161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_Toc412207724</vt:lpwstr>
      </vt:variant>
      <vt:variant>
        <vt:i4>1114161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_Toc412207723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_Toc412207722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_Toc412207721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_Toc412207720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_Toc412207719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_Toc412207718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_Toc412207717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_Toc412207716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_Toc412207715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_Toc412207714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_Toc412207713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_Toc412207712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_Toc412207711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_Toc412207710</vt:lpwstr>
      </vt:variant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_Toc412207709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_Toc412207708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_Toc412207707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_Toc412207706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_Toc412207705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_Toc412207704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_Toc412207703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_Toc412207702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_Toc412207701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_Toc412207700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_Toc412207699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_Toc412207698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_Toc412207697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_Toc412207696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_Toc412207695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_Toc412207694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_Toc412207693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_Toc412207692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_Toc412207691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_Toc412207690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_Toc412207689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_Toc412207688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_Toc412207687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_Toc412207686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_Toc412207685</vt:lpwstr>
      </vt:variant>
      <vt:variant>
        <vt:i4>6291462</vt:i4>
      </vt:variant>
      <vt:variant>
        <vt:i4>63688</vt:i4>
      </vt:variant>
      <vt:variant>
        <vt:i4>1027</vt:i4>
      </vt:variant>
      <vt:variant>
        <vt:i4>1</vt:i4>
      </vt:variant>
      <vt:variant>
        <vt:lpwstr>cid:image001.png@01D04C55.80DDE020</vt:lpwstr>
      </vt:variant>
      <vt:variant>
        <vt:lpwstr/>
      </vt:variant>
      <vt:variant>
        <vt:i4>6488070</vt:i4>
      </vt:variant>
      <vt:variant>
        <vt:i4>260398</vt:i4>
      </vt:variant>
      <vt:variant>
        <vt:i4>1037</vt:i4>
      </vt:variant>
      <vt:variant>
        <vt:i4>1</vt:i4>
      </vt:variant>
      <vt:variant>
        <vt:lpwstr>cid:image002.png@01D04C55.80DDE020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Kral</dc:creator>
  <cp:lastModifiedBy>Andrej Hajduch</cp:lastModifiedBy>
  <cp:revision>2</cp:revision>
  <cp:lastPrinted>2015-10-17T17:33:00Z</cp:lastPrinted>
  <dcterms:created xsi:type="dcterms:W3CDTF">2019-06-10T14:46:00Z</dcterms:created>
  <dcterms:modified xsi:type="dcterms:W3CDTF">2019-06-10T14:46:00Z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0x010100A2293BB138725A4F87C3442E69AFDB52</vt:lpwstr>
  </property>
  <property fmtid="{D5CDD505-2E9C-101B-9397-08002B2CF9AE}" pid="3" name="ContentType">
    <vt:lpwstr>Dokument</vt:lpwstr>
  </property>
</Properties>
</file>