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952EC" w:rsidTr="003952EC"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Orgán verejnej moci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Objekt merania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Úvodné stretnutie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Stretnutie s dodávateľom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A03AE3" w:rsidP="003952EC">
            <w:pPr>
              <w:jc w:val="center"/>
              <w:rPr>
                <w:rFonts w:ascii="Calibri" w:hAnsi="Calibri" w:cs="Calibri"/>
                <w:b/>
                <w:bCs/>
                <w:color w:val="211F6E"/>
                <w:u w:val="single"/>
              </w:rPr>
            </w:pPr>
            <w:hyperlink r:id="rId4" w:history="1">
              <w:r w:rsidR="003952EC">
                <w:rPr>
                  <w:rStyle w:val="Hypertextovprepojenie"/>
                  <w:rFonts w:ascii="Calibri" w:hAnsi="Calibri" w:cs="Calibri"/>
                  <w:b/>
                  <w:bCs/>
                </w:rPr>
                <w:t xml:space="preserve">3. Tvorba biznis pravidiel </w:t>
              </w:r>
              <w:r w:rsidR="003952EC">
                <w:rPr>
                  <w:rStyle w:val="Hypertextovprepojenie"/>
                  <w:rFonts w:ascii="Calibri" w:hAnsi="Calibri" w:cs="Calibri"/>
                </w:rPr>
                <w:t>(pre zobrazenie CZBP kliknite sem)</w:t>
              </w:r>
            </w:hyperlink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Meranie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A03AE3" w:rsidP="003952EC">
            <w:pPr>
              <w:jc w:val="center"/>
              <w:rPr>
                <w:rFonts w:ascii="Calibri" w:hAnsi="Calibri" w:cs="Calibri"/>
                <w:b/>
                <w:bCs/>
                <w:color w:val="211F6E"/>
                <w:u w:val="single"/>
              </w:rPr>
            </w:pPr>
            <w:hyperlink r:id="rId5" w:history="1">
              <w:r w:rsidR="003952EC">
                <w:rPr>
                  <w:rStyle w:val="Hypertextovprepojenie"/>
                  <w:rFonts w:ascii="Calibri" w:hAnsi="Calibri" w:cs="Calibri"/>
                  <w:b/>
                  <w:bCs/>
                </w:rPr>
                <w:t>5. Hodnotiaca správa</w:t>
              </w:r>
              <w:r w:rsidR="003952EC">
                <w:rPr>
                  <w:rStyle w:val="Hypertextovprepojenie"/>
                  <w:rFonts w:ascii="Calibri" w:hAnsi="Calibri" w:cs="Calibri"/>
                </w:rPr>
                <w:t xml:space="preserve"> (pre zobrazenie hodnotiacich správ kliknite sem)</w:t>
              </w:r>
            </w:hyperlink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Nápravné opatrenia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2EC">
              <w:rPr>
                <w:rFonts w:ascii="Calibri" w:hAnsi="Calibri" w:cs="Calibri"/>
                <w:b/>
                <w:bCs/>
              </w:rPr>
              <w:t>7. Opätovné meranie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zahraničných vecí a európskych záležitostí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Databáza diplomatov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D104EA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apríl</w:t>
            </w:r>
            <w:r w:rsidR="003952EC">
              <w:rPr>
                <w:rFonts w:ascii="Calibri" w:hAnsi="Calibri" w:cs="Calibri"/>
                <w:color w:val="000000"/>
              </w:rPr>
              <w:t xml:space="preserve">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geodézie, kartografie a katastra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Geografické názvy nesídelných objektov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D104EA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február</w:t>
            </w:r>
            <w:r w:rsidR="003952EC">
              <w:rPr>
                <w:rFonts w:ascii="Calibri" w:hAnsi="Calibri" w:cs="Calibri"/>
                <w:color w:val="000000"/>
              </w:rPr>
              <w:t xml:space="preserve">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pre normalizáciu, metrológiu a skúšobníctvo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Typové schválenia meradiel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Najvyšší kontrolný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Kontrolórsky informačný systém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vlády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zmlúv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r w:rsidR="00D104EA">
              <w:rPr>
                <w:rFonts w:ascii="Calibri" w:hAnsi="Calibri" w:cs="Calibri"/>
              </w:rPr>
              <w:t xml:space="preserve">marec 2020 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r w:rsidR="00D104EA">
              <w:rPr>
                <w:rFonts w:ascii="Calibri" w:hAnsi="Calibri" w:cs="Calibri"/>
              </w:rPr>
              <w:t>apríl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hospodárstva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energetických audítorov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vnútra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adries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Štatistický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Register právnických osôb, podnikateľov a </w:t>
            </w:r>
            <w:r>
              <w:rPr>
                <w:rFonts w:ascii="Calibri" w:hAnsi="Calibri" w:cs="Calibri"/>
              </w:rPr>
              <w:lastRenderedPageBreak/>
              <w:t>orgánov verejnej moci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r w:rsidR="00A03AE3">
              <w:rPr>
                <w:rFonts w:ascii="Calibri" w:hAnsi="Calibri" w:cs="Calibri"/>
              </w:rPr>
              <w:t xml:space="preserve">marec 2020 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r w:rsidR="00A03AE3">
              <w:rPr>
                <w:rFonts w:ascii="Calibri" w:hAnsi="Calibri" w:cs="Calibri"/>
              </w:rPr>
              <w:t> apríl 2020</w:t>
            </w:r>
            <w:bookmarkStart w:id="0" w:name="_GoBack"/>
            <w:bookmarkEnd w:id="0"/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pôdohospodárstva a rozvoja vidieka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Geopriestorová</w:t>
            </w:r>
            <w:proofErr w:type="spellEnd"/>
            <w:r>
              <w:rPr>
                <w:rFonts w:ascii="Calibri" w:hAnsi="Calibri" w:cs="Calibri"/>
              </w:rPr>
              <w:t xml:space="preserve"> žiadosť o podporu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dopravy a výstavby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Jednotný informačný systém v cestnej doprave - Koncesie v taxislužbe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kultúry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cirkevných právnických osôb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spravodlivosti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Obchodný register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životného prostredia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Kvalita ovzdušia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práce, sociálnych vecí a rodiny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poskytovateľov sociálnych služieb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školstva, vedy, výskumu a športu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vysokých škôl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Národný bezpečnostný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Previerky priemyselnej bezpečnosti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Správa štátnych hmotných rezerv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procese výberu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priemyselného vlastníctva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patentov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financií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 s PMÚ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jadrového dozoru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Inšpekcie ÚJD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zdravotníctva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vydaných akreditovaných vzdelávacích ustanovizní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Protimonopolný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(SEMP), v spolupráci s MFSR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Úrad pre verejné obstarávanie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 Profil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obrany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x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podpredsedu vlády pre investície a informatizáciu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procese výberu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700146" w:rsidRDefault="00A03AE3"/>
    <w:sectPr w:rsidR="00700146" w:rsidSect="00395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C"/>
    <w:rsid w:val="003952EC"/>
    <w:rsid w:val="005648BE"/>
    <w:rsid w:val="00894696"/>
    <w:rsid w:val="00A03AE3"/>
    <w:rsid w:val="00D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725"/>
  <w15:chartTrackingRefBased/>
  <w15:docId w15:val="{BBE350F5-6A2C-4D41-9AFC-1C8D053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952EC"/>
    <w:rPr>
      <w:color w:val="211F6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lab.digital/hodnotiace-spravy/" TargetMode="External"/><Relationship Id="rId4" Type="http://schemas.openxmlformats.org/officeDocument/2006/relationships/hyperlink" Target="https://datalab.digital/centralny-zoznam-biznis-pravidiel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Fukas</dc:creator>
  <cp:keywords/>
  <dc:description/>
  <cp:lastModifiedBy>Andrej Fukas</cp:lastModifiedBy>
  <cp:revision>2</cp:revision>
  <dcterms:created xsi:type="dcterms:W3CDTF">2020-05-11T11:33:00Z</dcterms:created>
  <dcterms:modified xsi:type="dcterms:W3CDTF">2020-05-11T11:33:00Z</dcterms:modified>
</cp:coreProperties>
</file>